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057BC0" w:rsidRPr="00DB58B5">
        <w:trPr>
          <w:trHeight w:hRule="exact" w:val="851"/>
        </w:trPr>
        <w:tc>
          <w:tcPr>
            <w:tcW w:w="1276" w:type="dxa"/>
            <w:tcBorders>
              <w:bottom w:val="single" w:sz="4" w:space="0" w:color="auto"/>
            </w:tcBorders>
          </w:tcPr>
          <w:p w:rsidR="00057BC0" w:rsidRPr="00DB58B5" w:rsidRDefault="007A3F65" w:rsidP="00C717E0">
            <w:r>
              <w:t xml:space="preserve"> </w:t>
            </w:r>
          </w:p>
        </w:tc>
        <w:tc>
          <w:tcPr>
            <w:tcW w:w="2268" w:type="dxa"/>
            <w:tcBorders>
              <w:bottom w:val="single" w:sz="4" w:space="0" w:color="auto"/>
            </w:tcBorders>
            <w:vAlign w:val="bottom"/>
          </w:tcPr>
          <w:p w:rsidR="00057BC0" w:rsidRPr="00DB58B5" w:rsidRDefault="00057BC0" w:rsidP="00C717E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057BC0" w:rsidRPr="00DB58B5" w:rsidRDefault="00057BC0" w:rsidP="00C66331">
            <w:pPr>
              <w:jc w:val="right"/>
            </w:pPr>
          </w:p>
        </w:tc>
      </w:tr>
      <w:tr w:rsidR="00057BC0" w:rsidRPr="00DB58B5">
        <w:trPr>
          <w:trHeight w:hRule="exact" w:val="2835"/>
        </w:trPr>
        <w:tc>
          <w:tcPr>
            <w:tcW w:w="1276" w:type="dxa"/>
            <w:tcBorders>
              <w:top w:val="single" w:sz="4" w:space="0" w:color="auto"/>
              <w:bottom w:val="single" w:sz="12" w:space="0" w:color="auto"/>
            </w:tcBorders>
          </w:tcPr>
          <w:p w:rsidR="00057BC0" w:rsidRPr="00DB58B5" w:rsidRDefault="007A033B" w:rsidP="00C717E0">
            <w:pPr>
              <w:spacing w:before="120"/>
              <w:jc w:val="center"/>
            </w:pPr>
            <w:r>
              <w:rPr>
                <w:noProof/>
                <w:lang w:val="fr-FR" w:eastAsia="fr-FR"/>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57BC0" w:rsidRPr="00740562" w:rsidRDefault="00057BC0" w:rsidP="00C717E0">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7A3F65" w:rsidRDefault="007A3F65" w:rsidP="00A42375">
            <w:pPr>
              <w:spacing w:line="240" w:lineRule="exact"/>
            </w:pPr>
          </w:p>
          <w:p w:rsidR="003F31A8" w:rsidRDefault="003F31A8" w:rsidP="00A42375">
            <w:pPr>
              <w:spacing w:line="240" w:lineRule="exact"/>
            </w:pPr>
          </w:p>
          <w:p w:rsidR="00392981" w:rsidRPr="00E921CB" w:rsidRDefault="007A3F65" w:rsidP="00A42375">
            <w:pPr>
              <w:spacing w:line="240" w:lineRule="exact"/>
            </w:pPr>
            <w:r w:rsidRPr="00C65AFF">
              <w:rPr>
                <w:rFonts w:ascii="Segoe Print" w:hAnsi="Segoe Print"/>
                <w:b/>
                <w:sz w:val="24"/>
                <w:szCs w:val="24"/>
              </w:rPr>
              <w:t>01 au 26 juillet 2019</w:t>
            </w:r>
          </w:p>
          <w:p w:rsidR="00392981" w:rsidRPr="00E921CB" w:rsidRDefault="00392981" w:rsidP="00392981">
            <w:pPr>
              <w:spacing w:line="240" w:lineRule="exact"/>
            </w:pPr>
          </w:p>
          <w:p w:rsidR="00057BC0" w:rsidRPr="00DB58B5" w:rsidRDefault="00897DC1" w:rsidP="00392981">
            <w:pPr>
              <w:spacing w:line="240" w:lineRule="exact"/>
            </w:pPr>
            <w:r>
              <w:t>Français seulement</w:t>
            </w:r>
            <w:bookmarkStart w:id="0" w:name="_GoBack"/>
            <w:bookmarkEnd w:id="0"/>
          </w:p>
        </w:tc>
      </w:tr>
    </w:tbl>
    <w:p w:rsidR="00172E25" w:rsidRPr="004830B7" w:rsidRDefault="00172E25" w:rsidP="00172E25">
      <w:pPr>
        <w:spacing w:before="120"/>
        <w:rPr>
          <w:b/>
          <w:sz w:val="24"/>
          <w:szCs w:val="24"/>
        </w:rPr>
      </w:pPr>
      <w:r w:rsidRPr="004830B7">
        <w:rPr>
          <w:b/>
          <w:sz w:val="24"/>
          <w:szCs w:val="24"/>
        </w:rPr>
        <w:t>Conseil des droits de l</w:t>
      </w:r>
      <w:r>
        <w:rPr>
          <w:b/>
          <w:sz w:val="24"/>
          <w:szCs w:val="24"/>
        </w:rPr>
        <w:t>’</w:t>
      </w:r>
      <w:r w:rsidRPr="004830B7">
        <w:rPr>
          <w:b/>
          <w:sz w:val="24"/>
          <w:szCs w:val="24"/>
        </w:rPr>
        <w:t>homme</w:t>
      </w:r>
    </w:p>
    <w:p w:rsidR="007A3F65" w:rsidRDefault="007A3F65" w:rsidP="007A3F65">
      <w:pPr>
        <w:spacing w:before="120"/>
        <w:rPr>
          <w:b/>
          <w:sz w:val="24"/>
          <w:szCs w:val="24"/>
        </w:rPr>
      </w:pPr>
      <w:r w:rsidRPr="007A3F65">
        <w:rPr>
          <w:b/>
          <w:sz w:val="24"/>
          <w:szCs w:val="24"/>
        </w:rPr>
        <w:t xml:space="preserve">126ème Session  du Comite des Droits de l'Homme  </w:t>
      </w:r>
    </w:p>
    <w:p w:rsidR="003F31A8" w:rsidRPr="007A3F65" w:rsidRDefault="003F31A8" w:rsidP="007A3F65">
      <w:pPr>
        <w:spacing w:before="120"/>
        <w:rPr>
          <w:b/>
          <w:sz w:val="24"/>
          <w:szCs w:val="24"/>
        </w:rPr>
      </w:pPr>
      <w:r>
        <w:rPr>
          <w:b/>
          <w:sz w:val="24"/>
          <w:szCs w:val="24"/>
        </w:rPr>
        <w:t xml:space="preserve">Journée d’information avec les </w:t>
      </w:r>
      <w:proofErr w:type="spellStart"/>
      <w:r>
        <w:rPr>
          <w:b/>
          <w:sz w:val="24"/>
          <w:szCs w:val="24"/>
        </w:rPr>
        <w:t>ONGs</w:t>
      </w:r>
      <w:proofErr w:type="spellEnd"/>
    </w:p>
    <w:p w:rsidR="007A3F65" w:rsidRPr="00C65AFF" w:rsidRDefault="007A3F65" w:rsidP="007A3F65">
      <w:pPr>
        <w:pStyle w:val="Nomclient"/>
        <w:rPr>
          <w:rFonts w:ascii="Segoe Print" w:eastAsia="Times New Roman" w:hAnsi="Segoe Print" w:cs="Times New Roman"/>
          <w:b/>
          <w:color w:val="auto"/>
          <w:spacing w:val="0"/>
          <w:kern w:val="0"/>
          <w:sz w:val="24"/>
          <w:szCs w:val="24"/>
        </w:rPr>
      </w:pPr>
      <w:r w:rsidRPr="00C65AFF">
        <w:rPr>
          <w:rFonts w:ascii="Segoe Print" w:eastAsia="Times New Roman" w:hAnsi="Segoe Print" w:cs="Times New Roman"/>
          <w:b/>
          <w:color w:val="auto"/>
          <w:spacing w:val="0"/>
          <w:kern w:val="0"/>
          <w:sz w:val="24"/>
          <w:szCs w:val="24"/>
        </w:rPr>
        <w:t xml:space="preserve">                                 </w:t>
      </w:r>
    </w:p>
    <w:p w:rsidR="007A3F65" w:rsidRPr="00C65AFF" w:rsidRDefault="007A3F65" w:rsidP="00F76370">
      <w:pPr>
        <w:pStyle w:val="Nomclient"/>
        <w:rPr>
          <w:rFonts w:ascii="Segoe Print" w:eastAsia="Times New Roman" w:hAnsi="Segoe Print" w:cs="Times New Roman"/>
          <w:b/>
          <w:color w:val="auto"/>
          <w:spacing w:val="0"/>
          <w:kern w:val="0"/>
          <w:sz w:val="24"/>
          <w:szCs w:val="24"/>
        </w:rPr>
      </w:pPr>
      <w:r w:rsidRPr="00C65AFF">
        <w:rPr>
          <w:rFonts w:ascii="Segoe Print" w:eastAsia="Times New Roman" w:hAnsi="Segoe Print" w:cs="Times New Roman"/>
          <w:b/>
          <w:color w:val="auto"/>
          <w:spacing w:val="0"/>
          <w:kern w:val="0"/>
          <w:sz w:val="24"/>
          <w:szCs w:val="24"/>
        </w:rPr>
        <w:t xml:space="preserve">                                                         </w:t>
      </w:r>
    </w:p>
    <w:p w:rsidR="00F64884" w:rsidRDefault="00F64884" w:rsidP="00E921CB">
      <w:pPr>
        <w:rPr>
          <w:b/>
          <w:bCs/>
        </w:rPr>
      </w:pPr>
    </w:p>
    <w:p w:rsidR="00F64884" w:rsidRPr="004554D0" w:rsidRDefault="00F64884" w:rsidP="00E921CB">
      <w:pPr>
        <w:rPr>
          <w:b/>
        </w:rPr>
      </w:pPr>
    </w:p>
    <w:p w:rsidR="00172E25" w:rsidRDefault="00172E25" w:rsidP="00D0620A">
      <w:pPr>
        <w:pStyle w:val="HChG"/>
        <w:rPr>
          <w:lang w:val="fr-FR"/>
        </w:rPr>
      </w:pPr>
      <w:r>
        <w:rPr>
          <w:lang w:val="fr-FR"/>
        </w:rPr>
        <w:tab/>
      </w:r>
      <w:r>
        <w:rPr>
          <w:lang w:val="fr-FR"/>
        </w:rPr>
        <w:tab/>
      </w:r>
      <w:r w:rsidR="00A91449">
        <w:rPr>
          <w:bCs/>
        </w:rPr>
        <w:t xml:space="preserve">Déclaration orale </w:t>
      </w:r>
      <w:r w:rsidR="00A42375" w:rsidRPr="00A42375">
        <w:rPr>
          <w:bCs/>
        </w:rPr>
        <w:t xml:space="preserve"> </w:t>
      </w:r>
      <w:r w:rsidR="004D2203">
        <w:rPr>
          <w:bCs/>
        </w:rPr>
        <w:t>de l’Association</w:t>
      </w:r>
      <w:r w:rsidR="00A42375" w:rsidRPr="0011607A">
        <w:t xml:space="preserve"> Mauritanienne pour la santé de la </w:t>
      </w:r>
      <w:r w:rsidR="00D0620A">
        <w:t>Mère et de l'E</w:t>
      </w:r>
      <w:r w:rsidR="00A42375" w:rsidRPr="0011607A">
        <w:t xml:space="preserve">nfant, organisation non gouvernementale dotée du statut consultatif </w:t>
      </w:r>
    </w:p>
    <w:p w:rsidR="00172E25" w:rsidRDefault="00172E25" w:rsidP="00172E25">
      <w:pPr>
        <w:pStyle w:val="SingleTxtG"/>
      </w:pPr>
      <w:r w:rsidRPr="00543BA2">
        <w:t>.</w:t>
      </w:r>
    </w:p>
    <w:p w:rsidR="002C26F6" w:rsidRDefault="002C26F6" w:rsidP="00172E25">
      <w:pPr>
        <w:pStyle w:val="SingleTxtG"/>
      </w:pPr>
    </w:p>
    <w:p w:rsidR="002C26F6" w:rsidRDefault="002C26F6" w:rsidP="00172E25">
      <w:pPr>
        <w:pStyle w:val="SingleTxtG"/>
      </w:pPr>
    </w:p>
    <w:p w:rsidR="00A31ACB" w:rsidRDefault="00A31ACB" w:rsidP="00172E25">
      <w:pPr>
        <w:pStyle w:val="SingleTxtG"/>
      </w:pPr>
    </w:p>
    <w:p w:rsidR="00A31ACB" w:rsidRDefault="00A31ACB" w:rsidP="00172E25">
      <w:pPr>
        <w:pStyle w:val="SingleTxtG"/>
      </w:pPr>
    </w:p>
    <w:p w:rsidR="002C26F6" w:rsidRPr="00543BA2" w:rsidRDefault="002C26F6" w:rsidP="00172E25">
      <w:pPr>
        <w:pStyle w:val="SingleTxtG"/>
      </w:pPr>
    </w:p>
    <w:p w:rsidR="00AE4947" w:rsidRPr="00A31ACB" w:rsidRDefault="00172E25" w:rsidP="002C26F6">
      <w:pPr>
        <w:pStyle w:val="SingleTxtG"/>
        <w:jc w:val="right"/>
        <w:rPr>
          <w:b/>
          <w:bCs/>
        </w:rPr>
      </w:pPr>
      <w:r w:rsidRPr="00A31ACB">
        <w:rPr>
          <w:b/>
          <w:bCs/>
        </w:rPr>
        <w:t>[</w:t>
      </w:r>
      <w:r w:rsidR="002C26F6" w:rsidRPr="00A31ACB">
        <w:rPr>
          <w:b/>
          <w:bCs/>
        </w:rPr>
        <w:t>01</w:t>
      </w:r>
      <w:r w:rsidR="00A91449" w:rsidRPr="00A31ACB">
        <w:rPr>
          <w:b/>
          <w:bCs/>
        </w:rPr>
        <w:t>/0</w:t>
      </w:r>
      <w:r w:rsidR="002C26F6" w:rsidRPr="00A31ACB">
        <w:rPr>
          <w:b/>
          <w:bCs/>
        </w:rPr>
        <w:t>7</w:t>
      </w:r>
      <w:r w:rsidR="00A91449" w:rsidRPr="00A31ACB">
        <w:rPr>
          <w:b/>
          <w:bCs/>
        </w:rPr>
        <w:t>/2019</w:t>
      </w:r>
      <w:r w:rsidRPr="00A31ACB">
        <w:rPr>
          <w:b/>
          <w:bCs/>
        </w:rPr>
        <w:t>]</w:t>
      </w:r>
    </w:p>
    <w:p w:rsidR="00172E25" w:rsidRDefault="00AE4947" w:rsidP="0007219A">
      <w:pPr>
        <w:pStyle w:val="HChG"/>
        <w:rPr>
          <w:bCs/>
        </w:rPr>
      </w:pPr>
      <w:r>
        <w:br w:type="page"/>
      </w:r>
      <w:r w:rsidR="001838BA">
        <w:lastRenderedPageBreak/>
        <w:tab/>
      </w:r>
      <w:r w:rsidR="001838BA">
        <w:tab/>
      </w:r>
      <w:r w:rsidR="009F3D65" w:rsidRPr="00A42375">
        <w:rPr>
          <w:bCs/>
        </w:rPr>
        <w:t>Déclaration</w:t>
      </w:r>
      <w:r w:rsidR="00A42375" w:rsidRPr="00A42375">
        <w:rPr>
          <w:bCs/>
        </w:rPr>
        <w:t xml:space="preserve"> sur les </w:t>
      </w:r>
      <w:r w:rsidR="004A23CE">
        <w:rPr>
          <w:bCs/>
        </w:rPr>
        <w:t>violences faites aux</w:t>
      </w:r>
      <w:r w:rsidR="00A42375" w:rsidRPr="00A42375">
        <w:rPr>
          <w:bCs/>
        </w:rPr>
        <w:t xml:space="preserve"> </w:t>
      </w:r>
      <w:r w:rsidR="0007219A" w:rsidRPr="00A42375">
        <w:rPr>
          <w:bCs/>
        </w:rPr>
        <w:t xml:space="preserve">Enfants et </w:t>
      </w:r>
      <w:r w:rsidR="0007219A">
        <w:rPr>
          <w:bCs/>
        </w:rPr>
        <w:t xml:space="preserve">aux </w:t>
      </w:r>
      <w:r w:rsidR="00A42375" w:rsidRPr="00A42375">
        <w:rPr>
          <w:bCs/>
        </w:rPr>
        <w:t>femmes en Mauritanie</w:t>
      </w:r>
    </w:p>
    <w:p w:rsidR="003D042A" w:rsidRDefault="003D042A" w:rsidP="003D042A">
      <w:pPr>
        <w:spacing w:line="240" w:lineRule="auto"/>
        <w:rPr>
          <w:b/>
          <w:sz w:val="28"/>
          <w:szCs w:val="28"/>
        </w:rPr>
      </w:pPr>
      <w:r w:rsidRPr="00042418">
        <w:rPr>
          <w:b/>
          <w:sz w:val="28"/>
          <w:szCs w:val="28"/>
        </w:rPr>
        <w:t>Présentation de l’organisation</w:t>
      </w:r>
    </w:p>
    <w:p w:rsidR="003D042A" w:rsidRPr="00042418" w:rsidRDefault="003D042A" w:rsidP="003D042A">
      <w:pPr>
        <w:spacing w:line="240" w:lineRule="auto"/>
        <w:rPr>
          <w:b/>
          <w:sz w:val="28"/>
          <w:szCs w:val="28"/>
        </w:rPr>
      </w:pPr>
    </w:p>
    <w:p w:rsidR="003D042A" w:rsidRPr="00042418" w:rsidRDefault="003D042A" w:rsidP="00DE11FB">
      <w:pPr>
        <w:spacing w:line="240" w:lineRule="auto"/>
        <w:rPr>
          <w:sz w:val="28"/>
          <w:szCs w:val="28"/>
        </w:rPr>
      </w:pPr>
      <w:r w:rsidRPr="00042418">
        <w:rPr>
          <w:sz w:val="28"/>
          <w:szCs w:val="28"/>
        </w:rPr>
        <w:t xml:space="preserve">L’AMSME/DEI-MAURITANIE est une organisation de </w:t>
      </w:r>
      <w:r w:rsidR="00DE11FB">
        <w:rPr>
          <w:sz w:val="28"/>
          <w:szCs w:val="28"/>
        </w:rPr>
        <w:t xml:space="preserve">défense des </w:t>
      </w:r>
      <w:r w:rsidRPr="00042418">
        <w:rPr>
          <w:sz w:val="28"/>
          <w:szCs w:val="28"/>
        </w:rPr>
        <w:t xml:space="preserve">droits de l’homme spécialisée sur les </w:t>
      </w:r>
      <w:r w:rsidR="00967CF4">
        <w:rPr>
          <w:sz w:val="28"/>
          <w:szCs w:val="28"/>
        </w:rPr>
        <w:t>droits</w:t>
      </w:r>
      <w:r w:rsidRPr="00042418">
        <w:rPr>
          <w:sz w:val="28"/>
          <w:szCs w:val="28"/>
        </w:rPr>
        <w:t xml:space="preserve"> </w:t>
      </w:r>
      <w:r w:rsidR="00DE11FB" w:rsidRPr="00042418">
        <w:rPr>
          <w:sz w:val="28"/>
          <w:szCs w:val="28"/>
        </w:rPr>
        <w:t xml:space="preserve">des enfants et </w:t>
      </w:r>
      <w:r w:rsidRPr="00042418">
        <w:rPr>
          <w:sz w:val="28"/>
          <w:szCs w:val="28"/>
        </w:rPr>
        <w:t>des femmes et</w:t>
      </w:r>
      <w:r w:rsidR="00DE11FB">
        <w:rPr>
          <w:sz w:val="28"/>
          <w:szCs w:val="28"/>
        </w:rPr>
        <w:t xml:space="preserve"> </w:t>
      </w:r>
      <w:r w:rsidR="000553D4">
        <w:rPr>
          <w:sz w:val="28"/>
          <w:szCs w:val="28"/>
        </w:rPr>
        <w:t>s’</w:t>
      </w:r>
      <w:r w:rsidR="000553D4" w:rsidRPr="00042418">
        <w:rPr>
          <w:sz w:val="28"/>
          <w:szCs w:val="28"/>
        </w:rPr>
        <w:t>est</w:t>
      </w:r>
      <w:r w:rsidRPr="00042418">
        <w:rPr>
          <w:sz w:val="28"/>
          <w:szCs w:val="28"/>
        </w:rPr>
        <w:t xml:space="preserve"> une section de défense des enfants internationale DEI. Elle est dotée du statut consultatif auprès de l’ECOSOC.</w:t>
      </w:r>
    </w:p>
    <w:p w:rsidR="003D042A" w:rsidRPr="00042418" w:rsidRDefault="003D042A" w:rsidP="003D042A">
      <w:pPr>
        <w:spacing w:line="240" w:lineRule="auto"/>
        <w:ind w:left="720"/>
        <w:contextualSpacing/>
        <w:rPr>
          <w:sz w:val="28"/>
          <w:szCs w:val="28"/>
        </w:rPr>
      </w:pPr>
    </w:p>
    <w:p w:rsidR="003D042A" w:rsidRDefault="003D042A" w:rsidP="0084015C">
      <w:pPr>
        <w:spacing w:line="240" w:lineRule="auto"/>
        <w:rPr>
          <w:bCs/>
          <w:sz w:val="28"/>
          <w:szCs w:val="28"/>
          <w:lang w:eastAsia="fr-FR"/>
        </w:rPr>
      </w:pPr>
      <w:r w:rsidRPr="00042418">
        <w:rPr>
          <w:b/>
          <w:bCs/>
          <w:sz w:val="28"/>
          <w:szCs w:val="28"/>
        </w:rPr>
        <w:t xml:space="preserve">  </w:t>
      </w:r>
      <w:r w:rsidR="00275579">
        <w:rPr>
          <w:b/>
          <w:bCs/>
          <w:sz w:val="28"/>
          <w:szCs w:val="28"/>
        </w:rPr>
        <w:t>Ma d</w:t>
      </w:r>
      <w:r w:rsidR="002E1D8D" w:rsidRPr="00042418">
        <w:rPr>
          <w:b/>
          <w:bCs/>
          <w:sz w:val="28"/>
          <w:szCs w:val="28"/>
        </w:rPr>
        <w:t>éclaration</w:t>
      </w:r>
      <w:r w:rsidRPr="00042418">
        <w:rPr>
          <w:b/>
          <w:bCs/>
          <w:sz w:val="28"/>
          <w:szCs w:val="28"/>
        </w:rPr>
        <w:t xml:space="preserve"> portera sur </w:t>
      </w:r>
      <w:r w:rsidR="00275579">
        <w:rPr>
          <w:b/>
          <w:bCs/>
          <w:sz w:val="28"/>
          <w:szCs w:val="28"/>
        </w:rPr>
        <w:t xml:space="preserve">les questions relatives aux violences faites aux </w:t>
      </w:r>
      <w:r w:rsidRPr="00042418">
        <w:rPr>
          <w:b/>
          <w:bCs/>
          <w:sz w:val="28"/>
          <w:szCs w:val="28"/>
        </w:rPr>
        <w:t xml:space="preserve"> </w:t>
      </w:r>
      <w:r w:rsidR="0084015C">
        <w:rPr>
          <w:b/>
          <w:bCs/>
          <w:sz w:val="28"/>
          <w:szCs w:val="28"/>
        </w:rPr>
        <w:t>e</w:t>
      </w:r>
      <w:r w:rsidR="0084015C" w:rsidRPr="00042418">
        <w:rPr>
          <w:b/>
          <w:bCs/>
          <w:sz w:val="28"/>
          <w:szCs w:val="28"/>
        </w:rPr>
        <w:t xml:space="preserve">nfants </w:t>
      </w:r>
      <w:r w:rsidR="0084015C">
        <w:rPr>
          <w:b/>
          <w:bCs/>
          <w:sz w:val="28"/>
          <w:szCs w:val="28"/>
        </w:rPr>
        <w:t xml:space="preserve">et aux  </w:t>
      </w:r>
      <w:r w:rsidRPr="00042418">
        <w:rPr>
          <w:b/>
          <w:bCs/>
          <w:sz w:val="28"/>
          <w:szCs w:val="28"/>
        </w:rPr>
        <w:t>femmes</w:t>
      </w:r>
      <w:r w:rsidR="00275579">
        <w:rPr>
          <w:b/>
          <w:bCs/>
          <w:sz w:val="28"/>
          <w:szCs w:val="28"/>
        </w:rPr>
        <w:t xml:space="preserve"> </w:t>
      </w:r>
      <w:r w:rsidR="00755C08">
        <w:rPr>
          <w:b/>
          <w:bCs/>
          <w:sz w:val="28"/>
          <w:szCs w:val="28"/>
        </w:rPr>
        <w:t>é</w:t>
      </w:r>
      <w:r w:rsidR="00275579">
        <w:rPr>
          <w:b/>
          <w:bCs/>
          <w:sz w:val="28"/>
          <w:szCs w:val="28"/>
        </w:rPr>
        <w:t xml:space="preserve">voquées dans la liste des points adressée pour la Mauritanie dans son deuxième rapport périodique </w:t>
      </w:r>
      <w:r w:rsidR="00755C08">
        <w:rPr>
          <w:b/>
          <w:bCs/>
          <w:sz w:val="28"/>
          <w:szCs w:val="28"/>
        </w:rPr>
        <w:t xml:space="preserve"> relatif au pacte international sur les droits civiques et politiques</w:t>
      </w:r>
    </w:p>
    <w:p w:rsidR="002E1D8D" w:rsidRPr="00042418" w:rsidRDefault="002E1D8D" w:rsidP="002E1D8D">
      <w:pPr>
        <w:spacing w:line="240" w:lineRule="auto"/>
        <w:rPr>
          <w:bCs/>
          <w:sz w:val="28"/>
          <w:szCs w:val="28"/>
          <w:lang w:eastAsia="fr-FR"/>
        </w:rPr>
      </w:pPr>
    </w:p>
    <w:p w:rsidR="003D042A" w:rsidRPr="00042418" w:rsidRDefault="00EA2948" w:rsidP="00EA2948">
      <w:pPr>
        <w:suppressAutoHyphens w:val="0"/>
        <w:spacing w:after="200" w:line="240" w:lineRule="auto"/>
        <w:contextualSpacing/>
        <w:jc w:val="both"/>
        <w:rPr>
          <w:b/>
          <w:bCs/>
          <w:sz w:val="28"/>
          <w:szCs w:val="28"/>
          <w:lang w:eastAsia="fr-FR"/>
        </w:rPr>
      </w:pPr>
      <w:r>
        <w:rPr>
          <w:b/>
          <w:bCs/>
          <w:sz w:val="28"/>
          <w:szCs w:val="28"/>
        </w:rPr>
        <w:t xml:space="preserve"> </w:t>
      </w:r>
      <w:r w:rsidR="00B14320">
        <w:rPr>
          <w:b/>
          <w:bCs/>
          <w:sz w:val="28"/>
          <w:szCs w:val="28"/>
        </w:rPr>
        <w:t>V</w:t>
      </w:r>
      <w:r w:rsidR="00F55106">
        <w:rPr>
          <w:b/>
          <w:bCs/>
          <w:sz w:val="28"/>
          <w:szCs w:val="28"/>
        </w:rPr>
        <w:t xml:space="preserve">iolences </w:t>
      </w:r>
      <w:r w:rsidR="00DA1CBF">
        <w:rPr>
          <w:b/>
          <w:bCs/>
          <w:sz w:val="28"/>
          <w:szCs w:val="28"/>
        </w:rPr>
        <w:t>faites aux enfants et aux femmes</w:t>
      </w:r>
    </w:p>
    <w:p w:rsidR="003D042A" w:rsidRPr="00042418" w:rsidRDefault="003D042A" w:rsidP="003D042A">
      <w:pPr>
        <w:spacing w:line="240" w:lineRule="auto"/>
        <w:contextualSpacing/>
        <w:jc w:val="both"/>
        <w:rPr>
          <w:b/>
          <w:bCs/>
          <w:sz w:val="28"/>
          <w:szCs w:val="28"/>
        </w:rPr>
      </w:pPr>
    </w:p>
    <w:p w:rsidR="00C06DE2" w:rsidRDefault="003D042A" w:rsidP="00C12F0B">
      <w:pPr>
        <w:spacing w:line="240" w:lineRule="auto"/>
        <w:contextualSpacing/>
        <w:rPr>
          <w:rFonts w:ascii="Helvetica" w:hAnsi="Helvetica" w:cs="Helvetica"/>
          <w:color w:val="000000"/>
          <w:sz w:val="24"/>
          <w:szCs w:val="24"/>
          <w:lang w:eastAsia="fr-FR"/>
        </w:rPr>
      </w:pPr>
      <w:r w:rsidRPr="00042418">
        <w:rPr>
          <w:b/>
          <w:bCs/>
          <w:sz w:val="28"/>
          <w:szCs w:val="28"/>
        </w:rPr>
        <w:t xml:space="preserve">  </w:t>
      </w:r>
      <w:r w:rsidRPr="00D03129">
        <w:rPr>
          <w:rFonts w:ascii="Helvetica" w:hAnsi="Helvetica" w:cs="Helvetica"/>
          <w:color w:val="000000"/>
          <w:sz w:val="24"/>
          <w:szCs w:val="24"/>
          <w:lang w:eastAsia="fr-FR"/>
        </w:rPr>
        <w:t>Sur le plan des droits des</w:t>
      </w:r>
      <w:r w:rsidR="00CB4486">
        <w:rPr>
          <w:rFonts w:ascii="Helvetica" w:hAnsi="Helvetica" w:cs="Helvetica"/>
          <w:color w:val="000000"/>
          <w:sz w:val="24"/>
          <w:szCs w:val="24"/>
          <w:lang w:eastAsia="fr-FR"/>
        </w:rPr>
        <w:t xml:space="preserve"> enfants nous considérons qu’il ya</w:t>
      </w:r>
      <w:r w:rsidR="00C12F0B">
        <w:rPr>
          <w:rFonts w:ascii="Helvetica" w:hAnsi="Helvetica" w:cs="Helvetica"/>
          <w:color w:val="000000"/>
          <w:sz w:val="24"/>
          <w:szCs w:val="24"/>
          <w:lang w:eastAsia="fr-FR"/>
        </w:rPr>
        <w:t xml:space="preserve"> eu</w:t>
      </w:r>
      <w:r w:rsidR="00CB4486">
        <w:rPr>
          <w:rFonts w:ascii="Helvetica" w:hAnsi="Helvetica" w:cs="Helvetica"/>
          <w:color w:val="000000"/>
          <w:sz w:val="24"/>
          <w:szCs w:val="24"/>
          <w:lang w:eastAsia="fr-FR"/>
        </w:rPr>
        <w:t xml:space="preserve"> des avancées significati</w:t>
      </w:r>
      <w:r w:rsidR="00C12F0B">
        <w:rPr>
          <w:rFonts w:ascii="Helvetica" w:hAnsi="Helvetica" w:cs="Helvetica"/>
          <w:color w:val="000000"/>
          <w:sz w:val="24"/>
          <w:szCs w:val="24"/>
          <w:lang w:eastAsia="fr-FR"/>
        </w:rPr>
        <w:t xml:space="preserve">ves </w:t>
      </w:r>
      <w:r w:rsidR="00CB4486">
        <w:rPr>
          <w:rFonts w:ascii="Helvetica" w:hAnsi="Helvetica" w:cs="Helvetica"/>
          <w:color w:val="000000"/>
          <w:sz w:val="24"/>
          <w:szCs w:val="24"/>
          <w:lang w:eastAsia="fr-FR"/>
        </w:rPr>
        <w:t xml:space="preserve"> sur le plan législatifs et institutionnels  </w:t>
      </w:r>
      <w:r w:rsidR="00C06DE2">
        <w:rPr>
          <w:rFonts w:ascii="Helvetica" w:hAnsi="Helvetica" w:cs="Helvetica"/>
          <w:color w:val="000000"/>
          <w:sz w:val="24"/>
          <w:szCs w:val="24"/>
          <w:lang w:eastAsia="fr-FR"/>
        </w:rPr>
        <w:t>(adoption du code</w:t>
      </w:r>
      <w:r w:rsidR="00CB4486">
        <w:rPr>
          <w:rFonts w:ascii="Helvetica" w:hAnsi="Helvetica" w:cs="Helvetica"/>
          <w:color w:val="000000"/>
          <w:sz w:val="24"/>
          <w:szCs w:val="24"/>
          <w:lang w:eastAsia="fr-FR"/>
        </w:rPr>
        <w:t xml:space="preserve"> général de l’enfance,</w:t>
      </w:r>
      <w:r w:rsidR="00C06DE2">
        <w:rPr>
          <w:rFonts w:ascii="Helvetica" w:hAnsi="Helvetica" w:cs="Helvetica"/>
          <w:color w:val="000000"/>
          <w:sz w:val="24"/>
          <w:szCs w:val="24"/>
          <w:lang w:eastAsia="fr-FR"/>
        </w:rPr>
        <w:t xml:space="preserve"> de l’ordonnances</w:t>
      </w:r>
      <w:r w:rsidR="00CB4486">
        <w:rPr>
          <w:rFonts w:ascii="Helvetica" w:hAnsi="Helvetica" w:cs="Helvetica"/>
          <w:color w:val="000000"/>
          <w:sz w:val="24"/>
          <w:szCs w:val="24"/>
          <w:lang w:eastAsia="fr-FR"/>
        </w:rPr>
        <w:t xml:space="preserve"> portant protection </w:t>
      </w:r>
      <w:r w:rsidR="00C12F0B">
        <w:rPr>
          <w:rFonts w:ascii="Helvetica" w:hAnsi="Helvetica" w:cs="Helvetica"/>
          <w:color w:val="000000"/>
          <w:sz w:val="24"/>
          <w:szCs w:val="24"/>
          <w:lang w:eastAsia="fr-FR"/>
        </w:rPr>
        <w:t>pénale</w:t>
      </w:r>
      <w:r w:rsidR="00CB4486">
        <w:rPr>
          <w:rFonts w:ascii="Helvetica" w:hAnsi="Helvetica" w:cs="Helvetica"/>
          <w:color w:val="000000"/>
          <w:sz w:val="24"/>
          <w:szCs w:val="24"/>
          <w:lang w:eastAsia="fr-FR"/>
        </w:rPr>
        <w:t xml:space="preserve"> des </w:t>
      </w:r>
      <w:r w:rsidR="00C06DE2">
        <w:rPr>
          <w:rFonts w:ascii="Helvetica" w:hAnsi="Helvetica" w:cs="Helvetica"/>
          <w:color w:val="000000"/>
          <w:sz w:val="24"/>
          <w:szCs w:val="24"/>
          <w:lang w:eastAsia="fr-FR"/>
        </w:rPr>
        <w:t>enfants,</w:t>
      </w:r>
      <w:r w:rsidR="00C12F0B">
        <w:rPr>
          <w:rFonts w:ascii="Helvetica" w:hAnsi="Helvetica" w:cs="Helvetica"/>
          <w:color w:val="000000"/>
          <w:sz w:val="24"/>
          <w:szCs w:val="24"/>
          <w:lang w:eastAsia="fr-FR"/>
        </w:rPr>
        <w:t xml:space="preserve"> existence du conseil National de l’enfance, le SPE, les tables régionales pour discuter des droits des enfants</w:t>
      </w:r>
    </w:p>
    <w:p w:rsidR="00C06DE2" w:rsidRDefault="00C06DE2" w:rsidP="00C12F0B">
      <w:pPr>
        <w:spacing w:line="240" w:lineRule="auto"/>
        <w:contextualSpacing/>
        <w:rPr>
          <w:rFonts w:ascii="Helvetica" w:hAnsi="Helvetica" w:cs="Helvetica"/>
          <w:color w:val="000000"/>
          <w:sz w:val="24"/>
          <w:szCs w:val="24"/>
          <w:lang w:eastAsia="fr-FR"/>
        </w:rPr>
      </w:pPr>
    </w:p>
    <w:p w:rsidR="00284AD7" w:rsidRDefault="00C06DE2" w:rsidP="00C12F0B">
      <w:pPr>
        <w:spacing w:line="240" w:lineRule="auto"/>
        <w:contextualSpacing/>
        <w:rPr>
          <w:rFonts w:ascii="Helvetica" w:hAnsi="Helvetica" w:cs="Helvetica"/>
          <w:color w:val="000000"/>
          <w:sz w:val="24"/>
          <w:szCs w:val="24"/>
          <w:lang w:eastAsia="fr-FR"/>
        </w:rPr>
      </w:pPr>
      <w:r>
        <w:rPr>
          <w:rFonts w:ascii="Helvetica" w:hAnsi="Helvetica" w:cs="Helvetica"/>
          <w:color w:val="000000"/>
          <w:sz w:val="24"/>
          <w:szCs w:val="24"/>
          <w:lang w:eastAsia="fr-FR"/>
        </w:rPr>
        <w:t xml:space="preserve">  Mais </w:t>
      </w:r>
      <w:r w:rsidR="00284AD7">
        <w:rPr>
          <w:rFonts w:ascii="Helvetica" w:hAnsi="Helvetica" w:cs="Helvetica"/>
          <w:color w:val="000000"/>
          <w:sz w:val="24"/>
          <w:szCs w:val="24"/>
          <w:lang w:eastAsia="fr-FR"/>
        </w:rPr>
        <w:t xml:space="preserve">nous observons que </w:t>
      </w:r>
      <w:r>
        <w:rPr>
          <w:rFonts w:ascii="Helvetica" w:hAnsi="Helvetica" w:cs="Helvetica"/>
          <w:color w:val="000000"/>
          <w:sz w:val="24"/>
          <w:szCs w:val="24"/>
          <w:lang w:eastAsia="fr-FR"/>
        </w:rPr>
        <w:t xml:space="preserve">sur le plan résultats </w:t>
      </w:r>
      <w:r w:rsidR="00284AD7">
        <w:rPr>
          <w:rFonts w:ascii="Helvetica" w:hAnsi="Helvetica" w:cs="Helvetica"/>
          <w:color w:val="000000"/>
          <w:sz w:val="24"/>
          <w:szCs w:val="24"/>
          <w:lang w:eastAsia="fr-FR"/>
        </w:rPr>
        <w:t xml:space="preserve">il y’a beaucoup de choses qui reste </w:t>
      </w:r>
      <w:r w:rsidR="000A0A49">
        <w:rPr>
          <w:rFonts w:ascii="Helvetica" w:hAnsi="Helvetica" w:cs="Helvetica"/>
          <w:color w:val="000000"/>
          <w:sz w:val="24"/>
          <w:szCs w:val="24"/>
          <w:lang w:eastAsia="fr-FR"/>
        </w:rPr>
        <w:t>à faire</w:t>
      </w:r>
    </w:p>
    <w:p w:rsidR="00C06DE2" w:rsidRDefault="000A0A49" w:rsidP="00C12F0B">
      <w:pPr>
        <w:spacing w:line="240" w:lineRule="auto"/>
        <w:contextualSpacing/>
        <w:rPr>
          <w:rFonts w:ascii="Helvetica" w:hAnsi="Helvetica" w:cs="Helvetica"/>
          <w:color w:val="000000"/>
          <w:sz w:val="24"/>
          <w:szCs w:val="24"/>
          <w:lang w:eastAsia="fr-FR"/>
        </w:rPr>
      </w:pPr>
      <w:r>
        <w:rPr>
          <w:rFonts w:ascii="Helvetica" w:hAnsi="Helvetica" w:cs="Helvetica"/>
          <w:color w:val="000000"/>
          <w:sz w:val="24"/>
          <w:szCs w:val="24"/>
          <w:lang w:eastAsia="fr-FR"/>
        </w:rPr>
        <w:t>(L’application</w:t>
      </w:r>
      <w:r w:rsidR="00284AD7">
        <w:rPr>
          <w:rFonts w:ascii="Helvetica" w:hAnsi="Helvetica" w:cs="Helvetica"/>
          <w:color w:val="000000"/>
          <w:sz w:val="24"/>
          <w:szCs w:val="24"/>
          <w:lang w:eastAsia="fr-FR"/>
        </w:rPr>
        <w:t xml:space="preserve"> des lois et le bon fonctionnement des </w:t>
      </w:r>
      <w:r>
        <w:rPr>
          <w:rFonts w:ascii="Helvetica" w:hAnsi="Helvetica" w:cs="Helvetica"/>
          <w:color w:val="000000"/>
          <w:sz w:val="24"/>
          <w:szCs w:val="24"/>
          <w:lang w:eastAsia="fr-FR"/>
        </w:rPr>
        <w:t>institutions)</w:t>
      </w:r>
    </w:p>
    <w:p w:rsidR="00C06DE2" w:rsidRDefault="00C06DE2" w:rsidP="00C12F0B">
      <w:pPr>
        <w:spacing w:line="240" w:lineRule="auto"/>
        <w:contextualSpacing/>
        <w:rPr>
          <w:rFonts w:ascii="Helvetica" w:hAnsi="Helvetica" w:cs="Helvetica"/>
          <w:color w:val="000000"/>
          <w:sz w:val="24"/>
          <w:szCs w:val="24"/>
          <w:lang w:eastAsia="fr-FR"/>
        </w:rPr>
      </w:pPr>
    </w:p>
    <w:p w:rsidR="00D03129" w:rsidRDefault="00C12F0B" w:rsidP="00B059A7">
      <w:pPr>
        <w:spacing w:line="240" w:lineRule="auto"/>
        <w:contextualSpacing/>
        <w:rPr>
          <w:rFonts w:ascii="Helvetica" w:hAnsi="Helvetica" w:cs="Helvetica"/>
          <w:color w:val="000000"/>
          <w:sz w:val="24"/>
          <w:szCs w:val="24"/>
          <w:lang w:eastAsia="fr-FR"/>
        </w:rPr>
      </w:pPr>
      <w:r>
        <w:rPr>
          <w:rFonts w:ascii="Helvetica" w:hAnsi="Helvetica" w:cs="Helvetica"/>
          <w:color w:val="000000"/>
          <w:sz w:val="24"/>
          <w:szCs w:val="24"/>
          <w:lang w:eastAsia="fr-FR"/>
        </w:rPr>
        <w:t xml:space="preserve"> </w:t>
      </w:r>
      <w:r w:rsidR="00CB4486">
        <w:rPr>
          <w:rFonts w:ascii="Helvetica" w:hAnsi="Helvetica" w:cs="Helvetica"/>
          <w:color w:val="000000"/>
          <w:sz w:val="24"/>
          <w:szCs w:val="24"/>
          <w:lang w:eastAsia="fr-FR"/>
        </w:rPr>
        <w:t xml:space="preserve"> </w:t>
      </w:r>
      <w:r w:rsidR="00284AD7" w:rsidRPr="00042418">
        <w:rPr>
          <w:b/>
          <w:bCs/>
          <w:sz w:val="28"/>
          <w:szCs w:val="28"/>
        </w:rPr>
        <w:t xml:space="preserve">  </w:t>
      </w:r>
      <w:r w:rsidR="00284AD7" w:rsidRPr="00D03129">
        <w:rPr>
          <w:rFonts w:ascii="Helvetica" w:hAnsi="Helvetica" w:cs="Helvetica"/>
          <w:color w:val="000000"/>
          <w:sz w:val="24"/>
          <w:szCs w:val="24"/>
          <w:lang w:eastAsia="fr-FR"/>
        </w:rPr>
        <w:t>Sur le plan des droits des</w:t>
      </w:r>
      <w:r w:rsidR="003D042A" w:rsidRPr="00D03129">
        <w:rPr>
          <w:rFonts w:ascii="Helvetica" w:hAnsi="Helvetica" w:cs="Helvetica"/>
          <w:color w:val="000000"/>
          <w:sz w:val="24"/>
          <w:szCs w:val="24"/>
          <w:lang w:eastAsia="fr-FR"/>
        </w:rPr>
        <w:t xml:space="preserve"> femmes </w:t>
      </w:r>
      <w:r w:rsidR="00B14320">
        <w:rPr>
          <w:rFonts w:ascii="Helvetica" w:hAnsi="Helvetica" w:cs="Helvetica"/>
          <w:color w:val="000000"/>
          <w:sz w:val="24"/>
          <w:szCs w:val="24"/>
          <w:lang w:eastAsia="fr-FR"/>
        </w:rPr>
        <w:t xml:space="preserve">en général </w:t>
      </w:r>
      <w:r w:rsidR="003D042A" w:rsidRPr="00D03129">
        <w:rPr>
          <w:rFonts w:ascii="Helvetica" w:hAnsi="Helvetica" w:cs="Helvetica"/>
          <w:color w:val="000000"/>
          <w:sz w:val="24"/>
          <w:szCs w:val="24"/>
          <w:lang w:eastAsia="fr-FR"/>
        </w:rPr>
        <w:t>nous considérons qu</w:t>
      </w:r>
      <w:r w:rsidR="00B059A7">
        <w:rPr>
          <w:rFonts w:ascii="Helvetica" w:hAnsi="Helvetica" w:cs="Helvetica"/>
          <w:color w:val="000000"/>
          <w:sz w:val="24"/>
          <w:szCs w:val="24"/>
          <w:lang w:eastAsia="fr-FR"/>
        </w:rPr>
        <w:t xml:space="preserve">’il n’y as beaucoup </w:t>
      </w:r>
      <w:r w:rsidR="003D042A" w:rsidRPr="00D03129">
        <w:rPr>
          <w:rFonts w:ascii="Helvetica" w:hAnsi="Helvetica" w:cs="Helvetica"/>
          <w:color w:val="000000"/>
          <w:sz w:val="24"/>
          <w:szCs w:val="24"/>
          <w:lang w:eastAsia="fr-FR"/>
        </w:rPr>
        <w:t xml:space="preserve"> </w:t>
      </w:r>
      <w:r w:rsidR="00B059A7">
        <w:rPr>
          <w:rFonts w:ascii="Helvetica" w:hAnsi="Helvetica" w:cs="Helvetica"/>
          <w:color w:val="000000"/>
          <w:sz w:val="24"/>
          <w:szCs w:val="24"/>
          <w:lang w:eastAsia="fr-FR"/>
        </w:rPr>
        <w:t>d’</w:t>
      </w:r>
      <w:r w:rsidR="003D042A" w:rsidRPr="00D03129">
        <w:rPr>
          <w:rFonts w:ascii="Helvetica" w:hAnsi="Helvetica" w:cs="Helvetica"/>
          <w:color w:val="000000"/>
          <w:sz w:val="24"/>
          <w:szCs w:val="24"/>
          <w:lang w:eastAsia="fr-FR"/>
        </w:rPr>
        <w:t xml:space="preserve">avancées </w:t>
      </w:r>
      <w:r w:rsidR="00B059A7">
        <w:rPr>
          <w:rFonts w:ascii="Helvetica" w:hAnsi="Helvetica" w:cs="Helvetica"/>
          <w:color w:val="000000"/>
          <w:sz w:val="24"/>
          <w:szCs w:val="24"/>
          <w:lang w:eastAsia="fr-FR"/>
        </w:rPr>
        <w:t xml:space="preserve">ni </w:t>
      </w:r>
      <w:r w:rsidR="003D042A" w:rsidRPr="00D03129">
        <w:rPr>
          <w:rFonts w:ascii="Helvetica" w:hAnsi="Helvetica" w:cs="Helvetica"/>
          <w:color w:val="000000"/>
          <w:sz w:val="24"/>
          <w:szCs w:val="24"/>
          <w:lang w:eastAsia="fr-FR"/>
        </w:rPr>
        <w:t>sur le</w:t>
      </w:r>
      <w:r w:rsidR="00B14320">
        <w:rPr>
          <w:rFonts w:ascii="Helvetica" w:hAnsi="Helvetica" w:cs="Helvetica"/>
          <w:color w:val="000000"/>
          <w:sz w:val="24"/>
          <w:szCs w:val="24"/>
          <w:lang w:eastAsia="fr-FR"/>
        </w:rPr>
        <w:t xml:space="preserve"> plan législati</w:t>
      </w:r>
      <w:r w:rsidR="00B059A7">
        <w:rPr>
          <w:rFonts w:ascii="Helvetica" w:hAnsi="Helvetica" w:cs="Helvetica"/>
          <w:color w:val="000000"/>
          <w:sz w:val="24"/>
          <w:szCs w:val="24"/>
          <w:lang w:eastAsia="fr-FR"/>
        </w:rPr>
        <w:t xml:space="preserve">f  ni les changements des </w:t>
      </w:r>
      <w:r w:rsidR="00B14320">
        <w:rPr>
          <w:rFonts w:ascii="Helvetica" w:hAnsi="Helvetica" w:cs="Helvetica"/>
          <w:color w:val="000000"/>
          <w:sz w:val="24"/>
          <w:szCs w:val="24"/>
          <w:lang w:eastAsia="fr-FR"/>
        </w:rPr>
        <w:t xml:space="preserve"> mentalité</w:t>
      </w:r>
      <w:r w:rsidR="00D24695">
        <w:rPr>
          <w:rFonts w:ascii="Helvetica" w:hAnsi="Helvetica" w:cs="Helvetica"/>
          <w:color w:val="000000"/>
          <w:sz w:val="24"/>
          <w:szCs w:val="24"/>
          <w:lang w:eastAsia="fr-FR"/>
        </w:rPr>
        <w:t>s</w:t>
      </w:r>
      <w:r w:rsidR="00B14320">
        <w:rPr>
          <w:rFonts w:ascii="Helvetica" w:hAnsi="Helvetica" w:cs="Helvetica"/>
          <w:color w:val="000000"/>
          <w:sz w:val="24"/>
          <w:szCs w:val="24"/>
          <w:lang w:eastAsia="fr-FR"/>
        </w:rPr>
        <w:t xml:space="preserve"> </w:t>
      </w:r>
      <w:r w:rsidR="00B059A7">
        <w:rPr>
          <w:rFonts w:ascii="Helvetica" w:hAnsi="Helvetica" w:cs="Helvetica"/>
          <w:color w:val="000000"/>
          <w:sz w:val="24"/>
          <w:szCs w:val="24"/>
          <w:lang w:eastAsia="fr-FR"/>
        </w:rPr>
        <w:t>p</w:t>
      </w:r>
      <w:r w:rsidR="00D85B2D" w:rsidRPr="00D03129">
        <w:rPr>
          <w:rFonts w:ascii="Helvetica" w:hAnsi="Helvetica" w:cs="Helvetica"/>
          <w:color w:val="000000"/>
          <w:sz w:val="24"/>
          <w:szCs w:val="24"/>
          <w:lang w:eastAsia="fr-FR"/>
        </w:rPr>
        <w:t>articulièrement</w:t>
      </w:r>
      <w:r w:rsidR="003D042A" w:rsidRPr="00D03129">
        <w:rPr>
          <w:rFonts w:ascii="Helvetica" w:hAnsi="Helvetica" w:cs="Helvetica"/>
          <w:color w:val="000000"/>
          <w:sz w:val="24"/>
          <w:szCs w:val="24"/>
          <w:lang w:eastAsia="fr-FR"/>
        </w:rPr>
        <w:t xml:space="preserve">  en matière de lutte contre les violences </w:t>
      </w:r>
      <w:r w:rsidR="00D24695">
        <w:rPr>
          <w:rFonts w:ascii="Helvetica" w:hAnsi="Helvetica" w:cs="Helvetica"/>
          <w:color w:val="000000"/>
          <w:sz w:val="24"/>
          <w:szCs w:val="24"/>
          <w:lang w:eastAsia="fr-FR"/>
        </w:rPr>
        <w:t>sexuelles</w:t>
      </w:r>
      <w:r w:rsidR="00061B44">
        <w:rPr>
          <w:rFonts w:ascii="Helvetica" w:hAnsi="Helvetica" w:cs="Helvetica"/>
          <w:color w:val="000000"/>
          <w:sz w:val="24"/>
          <w:szCs w:val="24"/>
          <w:lang w:eastAsia="fr-FR"/>
        </w:rPr>
        <w:t xml:space="preserve"> </w:t>
      </w:r>
    </w:p>
    <w:p w:rsidR="00D24695" w:rsidRPr="00D03129" w:rsidRDefault="00D24695" w:rsidP="00D24695">
      <w:pPr>
        <w:spacing w:line="240" w:lineRule="auto"/>
        <w:contextualSpacing/>
        <w:rPr>
          <w:rFonts w:ascii="Helvetica" w:hAnsi="Helvetica" w:cs="Helvetica"/>
          <w:color w:val="000000"/>
          <w:sz w:val="24"/>
          <w:szCs w:val="24"/>
          <w:lang w:eastAsia="fr-FR"/>
        </w:rPr>
      </w:pPr>
    </w:p>
    <w:p w:rsidR="00D03129" w:rsidRPr="00BF3C56" w:rsidRDefault="00061B44" w:rsidP="00D24695">
      <w:pPr>
        <w:shd w:val="clear" w:color="auto" w:fill="FFFFFF"/>
        <w:spacing w:line="240" w:lineRule="auto"/>
        <w:rPr>
          <w:rFonts w:ascii="Helvetica" w:hAnsi="Helvetica" w:cs="Helvetica"/>
          <w:color w:val="000000"/>
          <w:sz w:val="24"/>
          <w:szCs w:val="24"/>
          <w:lang w:eastAsia="fr-FR"/>
        </w:rPr>
      </w:pPr>
      <w:r>
        <w:rPr>
          <w:sz w:val="28"/>
          <w:szCs w:val="28"/>
        </w:rPr>
        <w:t xml:space="preserve"> </w:t>
      </w:r>
      <w:r w:rsidR="00D03129">
        <w:rPr>
          <w:rFonts w:ascii="Helvetica" w:hAnsi="Helvetica" w:cs="Helvetica"/>
          <w:color w:val="000000"/>
          <w:sz w:val="24"/>
          <w:szCs w:val="24"/>
          <w:lang w:eastAsia="fr-FR"/>
        </w:rPr>
        <w:t xml:space="preserve"> </w:t>
      </w:r>
      <w:r>
        <w:rPr>
          <w:rFonts w:ascii="Helvetica" w:hAnsi="Helvetica" w:cs="Helvetica"/>
          <w:color w:val="000000"/>
          <w:sz w:val="24"/>
          <w:szCs w:val="24"/>
          <w:lang w:eastAsia="fr-FR"/>
        </w:rPr>
        <w:t>Depuis</w:t>
      </w:r>
      <w:r w:rsidR="00D03129" w:rsidRPr="00BF3C56">
        <w:rPr>
          <w:rFonts w:ascii="Helvetica" w:hAnsi="Helvetica" w:cs="Helvetica"/>
          <w:color w:val="000000"/>
          <w:sz w:val="24"/>
          <w:szCs w:val="24"/>
          <w:lang w:eastAsia="fr-FR"/>
        </w:rPr>
        <w:t xml:space="preserve"> quelques temps, nous assistons à une</w:t>
      </w:r>
      <w:r>
        <w:rPr>
          <w:rFonts w:ascii="Helvetica" w:hAnsi="Helvetica" w:cs="Helvetica"/>
          <w:color w:val="000000"/>
          <w:sz w:val="24"/>
          <w:szCs w:val="24"/>
          <w:lang w:eastAsia="fr-FR"/>
        </w:rPr>
        <w:t xml:space="preserve"> grande</w:t>
      </w:r>
      <w:r w:rsidR="00D03129" w:rsidRPr="00BF3C56">
        <w:rPr>
          <w:rFonts w:ascii="Helvetica" w:hAnsi="Helvetica" w:cs="Helvetica"/>
          <w:color w:val="000000"/>
          <w:sz w:val="24"/>
          <w:szCs w:val="24"/>
          <w:lang w:eastAsia="fr-FR"/>
        </w:rPr>
        <w:t xml:space="preserve"> recrudescence de</w:t>
      </w:r>
      <w:r>
        <w:rPr>
          <w:rFonts w:ascii="Helvetica" w:hAnsi="Helvetica" w:cs="Helvetica"/>
          <w:color w:val="000000"/>
          <w:sz w:val="24"/>
          <w:szCs w:val="24"/>
          <w:lang w:eastAsia="fr-FR"/>
        </w:rPr>
        <w:t xml:space="preserve"> ces</w:t>
      </w:r>
      <w:r w:rsidR="00D03129" w:rsidRPr="00BF3C56">
        <w:rPr>
          <w:rFonts w:ascii="Helvetica" w:hAnsi="Helvetica" w:cs="Helvetica"/>
          <w:color w:val="000000"/>
          <w:sz w:val="24"/>
          <w:szCs w:val="24"/>
          <w:lang w:eastAsia="fr-FR"/>
        </w:rPr>
        <w:t xml:space="preserve"> violences dirigées contre les </w:t>
      </w:r>
      <w:r w:rsidR="00D24695">
        <w:rPr>
          <w:rFonts w:ascii="Helvetica" w:hAnsi="Helvetica" w:cs="Helvetica"/>
          <w:color w:val="000000"/>
          <w:sz w:val="24"/>
          <w:szCs w:val="24"/>
          <w:lang w:eastAsia="fr-FR"/>
        </w:rPr>
        <w:t>f</w:t>
      </w:r>
      <w:r w:rsidR="00D24695" w:rsidRPr="00BF3C56">
        <w:rPr>
          <w:rFonts w:ascii="Helvetica" w:hAnsi="Helvetica" w:cs="Helvetica"/>
          <w:color w:val="000000"/>
          <w:sz w:val="24"/>
          <w:szCs w:val="24"/>
          <w:lang w:eastAsia="fr-FR"/>
        </w:rPr>
        <w:t>illes</w:t>
      </w:r>
      <w:r w:rsidR="00D24695">
        <w:rPr>
          <w:rFonts w:ascii="Helvetica" w:hAnsi="Helvetica" w:cs="Helvetica"/>
          <w:color w:val="000000"/>
          <w:sz w:val="24"/>
          <w:szCs w:val="24"/>
          <w:lang w:eastAsia="fr-FR"/>
        </w:rPr>
        <w:t xml:space="preserve"> et les </w:t>
      </w:r>
      <w:r w:rsidR="00D03129" w:rsidRPr="00BF3C56">
        <w:rPr>
          <w:rFonts w:ascii="Helvetica" w:hAnsi="Helvetica" w:cs="Helvetica"/>
          <w:color w:val="000000"/>
          <w:sz w:val="24"/>
          <w:szCs w:val="24"/>
          <w:lang w:eastAsia="fr-FR"/>
        </w:rPr>
        <w:t xml:space="preserve">femmes </w:t>
      </w:r>
      <w:r w:rsidR="00D03129">
        <w:rPr>
          <w:rFonts w:ascii="Helvetica" w:hAnsi="Helvetica" w:cs="Helvetica"/>
          <w:color w:val="000000"/>
          <w:sz w:val="24"/>
          <w:szCs w:val="24"/>
          <w:lang w:eastAsia="fr-FR"/>
        </w:rPr>
        <w:t>en Mauritanie</w:t>
      </w:r>
      <w:r w:rsidR="00D03129" w:rsidRPr="00BF3C56">
        <w:rPr>
          <w:rFonts w:ascii="Helvetica" w:hAnsi="Helvetica" w:cs="Helvetica"/>
          <w:color w:val="000000"/>
          <w:sz w:val="24"/>
          <w:szCs w:val="24"/>
          <w:lang w:eastAsia="fr-FR"/>
        </w:rPr>
        <w:t>.</w:t>
      </w:r>
    </w:p>
    <w:p w:rsidR="00D03129" w:rsidRDefault="00D03129" w:rsidP="00D03129">
      <w:pPr>
        <w:shd w:val="clear" w:color="auto" w:fill="FFFFFF"/>
        <w:spacing w:line="240" w:lineRule="auto"/>
        <w:jc w:val="both"/>
        <w:rPr>
          <w:rFonts w:ascii="Helvetica" w:hAnsi="Helvetica" w:cs="Helvetica"/>
          <w:color w:val="000000"/>
          <w:sz w:val="24"/>
          <w:szCs w:val="24"/>
          <w:lang w:eastAsia="fr-FR"/>
        </w:rPr>
      </w:pPr>
    </w:p>
    <w:p w:rsidR="00D03129" w:rsidRPr="00BF3C56" w:rsidRDefault="00D03129" w:rsidP="002A2063">
      <w:pPr>
        <w:shd w:val="clear" w:color="auto" w:fill="FFFFFF"/>
        <w:spacing w:line="240" w:lineRule="auto"/>
        <w:jc w:val="both"/>
        <w:rPr>
          <w:rFonts w:ascii="Helvetica" w:hAnsi="Helvetica" w:cs="Helvetica"/>
          <w:color w:val="000000"/>
          <w:sz w:val="24"/>
          <w:szCs w:val="24"/>
          <w:lang w:eastAsia="fr-FR"/>
        </w:rPr>
      </w:pPr>
      <w:r>
        <w:rPr>
          <w:rFonts w:ascii="Helvetica" w:hAnsi="Helvetica" w:cs="Helvetica"/>
          <w:color w:val="000000"/>
          <w:sz w:val="24"/>
          <w:szCs w:val="24"/>
          <w:lang w:eastAsia="fr-FR"/>
        </w:rPr>
        <w:t xml:space="preserve">  </w:t>
      </w:r>
      <w:r w:rsidRPr="00BF3C56">
        <w:rPr>
          <w:rFonts w:ascii="Helvetica" w:hAnsi="Helvetica" w:cs="Helvetica"/>
          <w:color w:val="000000"/>
          <w:sz w:val="24"/>
          <w:szCs w:val="24"/>
          <w:lang w:eastAsia="fr-FR"/>
        </w:rPr>
        <w:t xml:space="preserve">Ainsi de jeunes </w:t>
      </w:r>
      <w:r w:rsidR="00A06EE6">
        <w:rPr>
          <w:rFonts w:ascii="Helvetica" w:hAnsi="Helvetica" w:cs="Helvetica"/>
          <w:color w:val="000000"/>
          <w:sz w:val="24"/>
          <w:szCs w:val="24"/>
          <w:lang w:eastAsia="fr-FR"/>
        </w:rPr>
        <w:t>femmes, des filles et même des garçons</w:t>
      </w:r>
      <w:r w:rsidRPr="00BF3C56">
        <w:rPr>
          <w:rFonts w:ascii="Helvetica" w:hAnsi="Helvetica" w:cs="Helvetica"/>
          <w:color w:val="000000"/>
          <w:sz w:val="24"/>
          <w:szCs w:val="24"/>
          <w:lang w:eastAsia="fr-FR"/>
        </w:rPr>
        <w:t xml:space="preserve"> sont régulièrement victimes de viol, de kidnapping, de traite, de violences </w:t>
      </w:r>
      <w:r w:rsidR="002A2063" w:rsidRPr="00BF3C56">
        <w:rPr>
          <w:rFonts w:ascii="Helvetica" w:hAnsi="Helvetica" w:cs="Helvetica"/>
          <w:color w:val="000000"/>
          <w:sz w:val="24"/>
          <w:szCs w:val="24"/>
          <w:lang w:eastAsia="fr-FR"/>
        </w:rPr>
        <w:t>conjugales, d</w:t>
      </w:r>
      <w:r w:rsidR="002A2063">
        <w:rPr>
          <w:rFonts w:ascii="Helvetica" w:hAnsi="Helvetica" w:cs="Helvetica"/>
          <w:color w:val="000000"/>
          <w:sz w:val="24"/>
          <w:szCs w:val="24"/>
          <w:lang w:eastAsia="fr-FR"/>
        </w:rPr>
        <w:t>u</w:t>
      </w:r>
      <w:r w:rsidRPr="00BF3C56">
        <w:rPr>
          <w:rFonts w:ascii="Helvetica" w:hAnsi="Helvetica" w:cs="Helvetica"/>
          <w:color w:val="000000"/>
          <w:sz w:val="24"/>
          <w:szCs w:val="24"/>
          <w:lang w:eastAsia="fr-FR"/>
        </w:rPr>
        <w:t xml:space="preserve"> </w:t>
      </w:r>
      <w:r w:rsidR="002A2063" w:rsidRPr="00BF3C56">
        <w:rPr>
          <w:rFonts w:ascii="Helvetica" w:hAnsi="Helvetica" w:cs="Helvetica"/>
          <w:color w:val="000000"/>
          <w:sz w:val="24"/>
          <w:szCs w:val="24"/>
          <w:lang w:eastAsia="fr-FR"/>
        </w:rPr>
        <w:t xml:space="preserve">harcèlement </w:t>
      </w:r>
      <w:r w:rsidR="002A2063">
        <w:rPr>
          <w:rFonts w:ascii="Helvetica" w:hAnsi="Helvetica" w:cs="Helvetica"/>
          <w:color w:val="000000"/>
          <w:sz w:val="24"/>
          <w:szCs w:val="24"/>
          <w:lang w:eastAsia="fr-FR"/>
        </w:rPr>
        <w:t>sexuel</w:t>
      </w:r>
      <w:r w:rsidR="00D24695">
        <w:rPr>
          <w:rFonts w:ascii="Helvetica" w:hAnsi="Helvetica" w:cs="Helvetica"/>
          <w:color w:val="000000"/>
          <w:sz w:val="24"/>
          <w:szCs w:val="24"/>
          <w:lang w:eastAsia="fr-FR"/>
        </w:rPr>
        <w:t xml:space="preserve"> </w:t>
      </w:r>
      <w:r w:rsidRPr="00BF3C56">
        <w:rPr>
          <w:rFonts w:ascii="Helvetica" w:hAnsi="Helvetica" w:cs="Helvetica"/>
          <w:color w:val="000000"/>
          <w:sz w:val="24"/>
          <w:szCs w:val="24"/>
          <w:lang w:eastAsia="fr-FR"/>
        </w:rPr>
        <w:t xml:space="preserve">dans les lieux du travail. </w:t>
      </w:r>
      <w:r w:rsidR="00A06EE6">
        <w:rPr>
          <w:rFonts w:ascii="Helvetica" w:hAnsi="Helvetica" w:cs="Helvetica"/>
          <w:color w:val="000000"/>
          <w:sz w:val="24"/>
          <w:szCs w:val="24"/>
          <w:lang w:eastAsia="fr-FR"/>
        </w:rPr>
        <w:t>,</w:t>
      </w:r>
      <w:r>
        <w:rPr>
          <w:rFonts w:ascii="Helvetica" w:hAnsi="Helvetica" w:cs="Helvetica"/>
          <w:color w:val="000000"/>
          <w:sz w:val="24"/>
          <w:szCs w:val="24"/>
          <w:lang w:eastAsia="fr-FR"/>
        </w:rPr>
        <w:t xml:space="preserve"> </w:t>
      </w:r>
      <w:r w:rsidR="00A06EE6">
        <w:rPr>
          <w:rFonts w:ascii="Helvetica" w:hAnsi="Helvetica" w:cs="Helvetica"/>
          <w:color w:val="000000"/>
          <w:sz w:val="24"/>
          <w:szCs w:val="24"/>
          <w:lang w:eastAsia="fr-FR"/>
        </w:rPr>
        <w:t>les</w:t>
      </w:r>
      <w:r w:rsidRPr="00BF3C56">
        <w:rPr>
          <w:rFonts w:ascii="Helvetica" w:hAnsi="Helvetica" w:cs="Helvetica"/>
          <w:color w:val="000000"/>
          <w:sz w:val="24"/>
          <w:szCs w:val="24"/>
          <w:lang w:eastAsia="fr-FR"/>
        </w:rPr>
        <w:t xml:space="preserve"> violences sont malheureusement devenues un véritable phénomène de société, occasionnant du coup, un problèm</w:t>
      </w:r>
      <w:r>
        <w:rPr>
          <w:rFonts w:ascii="Helvetica" w:hAnsi="Helvetica" w:cs="Helvetica"/>
          <w:color w:val="000000"/>
          <w:sz w:val="24"/>
          <w:szCs w:val="24"/>
          <w:lang w:eastAsia="fr-FR"/>
        </w:rPr>
        <w:t>e de santé publique et constitua</w:t>
      </w:r>
      <w:r w:rsidRPr="00BF3C56">
        <w:rPr>
          <w:rFonts w:ascii="Helvetica" w:hAnsi="Helvetica" w:cs="Helvetica"/>
          <w:color w:val="000000"/>
          <w:sz w:val="24"/>
          <w:szCs w:val="24"/>
          <w:lang w:eastAsia="fr-FR"/>
        </w:rPr>
        <w:t>nt une violation flagrante des droits fondamentaux de la personne humaine.</w:t>
      </w:r>
    </w:p>
    <w:p w:rsidR="00D03129" w:rsidRPr="00BF3C56" w:rsidRDefault="00D03129" w:rsidP="00D03129">
      <w:pPr>
        <w:shd w:val="clear" w:color="auto" w:fill="FFFFFF"/>
        <w:spacing w:line="240" w:lineRule="auto"/>
        <w:jc w:val="both"/>
        <w:rPr>
          <w:rFonts w:ascii="Helvetica" w:hAnsi="Helvetica" w:cs="Helvetica"/>
          <w:color w:val="000000"/>
          <w:sz w:val="24"/>
          <w:szCs w:val="24"/>
          <w:lang w:eastAsia="fr-FR"/>
        </w:rPr>
      </w:pPr>
      <w:r w:rsidRPr="00BF3C56">
        <w:rPr>
          <w:rFonts w:ascii="Helvetica" w:hAnsi="Helvetica" w:cs="Helvetica"/>
          <w:color w:val="000000"/>
          <w:sz w:val="24"/>
          <w:szCs w:val="24"/>
          <w:lang w:eastAsia="fr-FR"/>
        </w:rPr>
        <w:t> </w:t>
      </w:r>
    </w:p>
    <w:p w:rsidR="00D03129" w:rsidRPr="00BF3C56" w:rsidRDefault="00D03129" w:rsidP="002A2063">
      <w:pPr>
        <w:shd w:val="clear" w:color="auto" w:fill="FFFFFF"/>
        <w:spacing w:line="240" w:lineRule="auto"/>
        <w:jc w:val="both"/>
        <w:rPr>
          <w:rFonts w:ascii="Helvetica" w:hAnsi="Helvetica" w:cs="Helvetica"/>
          <w:color w:val="000000"/>
          <w:sz w:val="24"/>
          <w:szCs w:val="24"/>
          <w:lang w:eastAsia="fr-FR"/>
        </w:rPr>
      </w:pPr>
      <w:r>
        <w:rPr>
          <w:rFonts w:ascii="Helvetica" w:hAnsi="Helvetica" w:cs="Helvetica"/>
          <w:color w:val="000000"/>
          <w:sz w:val="24"/>
          <w:szCs w:val="24"/>
          <w:lang w:eastAsia="fr-FR"/>
        </w:rPr>
        <w:t xml:space="preserve"> </w:t>
      </w:r>
      <w:r w:rsidRPr="00BF3C56">
        <w:rPr>
          <w:rFonts w:ascii="Helvetica" w:hAnsi="Helvetica" w:cs="Helvetica"/>
          <w:color w:val="000000"/>
          <w:sz w:val="24"/>
          <w:szCs w:val="24"/>
          <w:lang w:eastAsia="fr-FR"/>
        </w:rPr>
        <w:t xml:space="preserve">La gravité et la cruauté de telles </w:t>
      </w:r>
      <w:r w:rsidR="00A06EE6">
        <w:rPr>
          <w:rFonts w:ascii="Helvetica" w:hAnsi="Helvetica" w:cs="Helvetica"/>
          <w:color w:val="000000"/>
          <w:sz w:val="24"/>
          <w:szCs w:val="24"/>
          <w:lang w:eastAsia="fr-FR"/>
        </w:rPr>
        <w:t>violences</w:t>
      </w:r>
      <w:r w:rsidRPr="00BF3C56">
        <w:rPr>
          <w:rFonts w:ascii="Helvetica" w:hAnsi="Helvetica" w:cs="Helvetica"/>
          <w:color w:val="000000"/>
          <w:sz w:val="24"/>
          <w:szCs w:val="24"/>
          <w:lang w:eastAsia="fr-FR"/>
        </w:rPr>
        <w:t xml:space="preserve"> se ressentent à travers la douleur physique, morale et sociale que subissent les victimes dans leur chair, mais aussi dans les conséquences sanitaires et psychologiques subi</w:t>
      </w:r>
      <w:r w:rsidR="00D24695">
        <w:rPr>
          <w:rFonts w:ascii="Helvetica" w:hAnsi="Helvetica" w:cs="Helvetica"/>
          <w:color w:val="000000"/>
          <w:sz w:val="24"/>
          <w:szCs w:val="24"/>
          <w:lang w:eastAsia="fr-FR"/>
        </w:rPr>
        <w:t>t</w:t>
      </w:r>
      <w:r w:rsidRPr="00BF3C56">
        <w:rPr>
          <w:rFonts w:ascii="Helvetica" w:hAnsi="Helvetica" w:cs="Helvetica"/>
          <w:color w:val="000000"/>
          <w:sz w:val="24"/>
          <w:szCs w:val="24"/>
          <w:lang w:eastAsia="fr-FR"/>
        </w:rPr>
        <w:t xml:space="preserve">es, par </w:t>
      </w:r>
      <w:r w:rsidR="002A2063">
        <w:rPr>
          <w:rFonts w:ascii="Helvetica" w:hAnsi="Helvetica" w:cs="Helvetica"/>
          <w:color w:val="000000"/>
          <w:sz w:val="24"/>
          <w:szCs w:val="24"/>
          <w:lang w:eastAsia="fr-FR"/>
        </w:rPr>
        <w:t>celles-ci</w:t>
      </w:r>
      <w:r w:rsidRPr="00BF3C56">
        <w:rPr>
          <w:rFonts w:ascii="Helvetica" w:hAnsi="Helvetica" w:cs="Helvetica"/>
          <w:color w:val="000000"/>
          <w:sz w:val="24"/>
          <w:szCs w:val="24"/>
          <w:lang w:eastAsia="fr-FR"/>
        </w:rPr>
        <w:t>.</w:t>
      </w:r>
    </w:p>
    <w:p w:rsidR="00D03129" w:rsidRPr="00BF3C56" w:rsidRDefault="00D03129" w:rsidP="00D03129">
      <w:pPr>
        <w:shd w:val="clear" w:color="auto" w:fill="FFFFFF"/>
        <w:spacing w:line="240" w:lineRule="auto"/>
        <w:jc w:val="both"/>
        <w:rPr>
          <w:rFonts w:ascii="Helvetica" w:hAnsi="Helvetica" w:cs="Helvetica"/>
          <w:color w:val="000000"/>
          <w:sz w:val="24"/>
          <w:szCs w:val="24"/>
          <w:lang w:eastAsia="fr-FR"/>
        </w:rPr>
      </w:pPr>
      <w:r w:rsidRPr="00BF3C56">
        <w:rPr>
          <w:rFonts w:ascii="Helvetica" w:hAnsi="Helvetica" w:cs="Helvetica"/>
          <w:color w:val="000000"/>
          <w:sz w:val="24"/>
          <w:szCs w:val="24"/>
          <w:lang w:eastAsia="fr-FR"/>
        </w:rPr>
        <w:t> </w:t>
      </w:r>
    </w:p>
    <w:p w:rsidR="00D03129" w:rsidRPr="00BF3C56" w:rsidRDefault="00D03129" w:rsidP="008F04A2">
      <w:pPr>
        <w:shd w:val="clear" w:color="auto" w:fill="FFFFFF"/>
        <w:spacing w:line="240" w:lineRule="auto"/>
        <w:jc w:val="both"/>
        <w:rPr>
          <w:rFonts w:ascii="Helvetica" w:hAnsi="Helvetica" w:cs="Helvetica"/>
          <w:color w:val="000000"/>
          <w:sz w:val="24"/>
          <w:szCs w:val="24"/>
          <w:lang w:eastAsia="fr-FR"/>
        </w:rPr>
      </w:pPr>
      <w:r w:rsidRPr="00BF3C56">
        <w:rPr>
          <w:rFonts w:ascii="Helvetica" w:hAnsi="Helvetica" w:cs="Helvetica"/>
          <w:color w:val="000000"/>
          <w:sz w:val="24"/>
          <w:szCs w:val="24"/>
          <w:lang w:eastAsia="fr-FR"/>
        </w:rPr>
        <w:lastRenderedPageBreak/>
        <w:t> </w:t>
      </w:r>
      <w:r w:rsidR="00372B89">
        <w:rPr>
          <w:rFonts w:ascii="Helvetica" w:hAnsi="Helvetica" w:cs="Helvetica"/>
          <w:color w:val="000000"/>
          <w:sz w:val="24"/>
          <w:szCs w:val="24"/>
          <w:lang w:eastAsia="fr-FR"/>
        </w:rPr>
        <w:t xml:space="preserve"> </w:t>
      </w:r>
      <w:r>
        <w:rPr>
          <w:rFonts w:ascii="Helvetica" w:hAnsi="Helvetica" w:cs="Helvetica"/>
          <w:color w:val="000000"/>
          <w:sz w:val="24"/>
          <w:szCs w:val="24"/>
          <w:lang w:eastAsia="fr-FR"/>
        </w:rPr>
        <w:t>La Mauritanie</w:t>
      </w:r>
      <w:r w:rsidRPr="00BF3C56">
        <w:rPr>
          <w:rFonts w:ascii="Helvetica" w:hAnsi="Helvetica" w:cs="Helvetica"/>
          <w:color w:val="000000"/>
          <w:sz w:val="24"/>
          <w:szCs w:val="24"/>
          <w:lang w:eastAsia="fr-FR"/>
        </w:rPr>
        <w:t xml:space="preserve"> a ratifié les Conventions Internationales (</w:t>
      </w:r>
      <w:r w:rsidR="008F04A2" w:rsidRPr="00BF3C56">
        <w:rPr>
          <w:rFonts w:ascii="Helvetica" w:hAnsi="Helvetica" w:cs="Helvetica"/>
          <w:color w:val="000000"/>
          <w:sz w:val="24"/>
          <w:szCs w:val="24"/>
          <w:lang w:eastAsia="fr-FR"/>
        </w:rPr>
        <w:t>CDE</w:t>
      </w:r>
      <w:r w:rsidR="008F04A2">
        <w:rPr>
          <w:rFonts w:ascii="Helvetica" w:hAnsi="Helvetica" w:cs="Helvetica"/>
          <w:color w:val="000000"/>
          <w:sz w:val="24"/>
          <w:szCs w:val="24"/>
          <w:lang w:eastAsia="fr-FR"/>
        </w:rPr>
        <w:t>,</w:t>
      </w:r>
      <w:r w:rsidR="008F04A2" w:rsidRPr="00BF3C56">
        <w:rPr>
          <w:rFonts w:ascii="Helvetica" w:hAnsi="Helvetica" w:cs="Helvetica"/>
          <w:color w:val="000000"/>
          <w:sz w:val="24"/>
          <w:szCs w:val="24"/>
          <w:lang w:eastAsia="fr-FR"/>
        </w:rPr>
        <w:t xml:space="preserve"> </w:t>
      </w:r>
      <w:r w:rsidRPr="00BF3C56">
        <w:rPr>
          <w:rFonts w:ascii="Helvetica" w:hAnsi="Helvetica" w:cs="Helvetica"/>
          <w:color w:val="000000"/>
          <w:sz w:val="24"/>
          <w:szCs w:val="24"/>
          <w:lang w:eastAsia="fr-FR"/>
        </w:rPr>
        <w:t xml:space="preserve">CEDEF,), protégeant les femmes et les enfants contre les violences précitées. </w:t>
      </w:r>
      <w:r>
        <w:rPr>
          <w:rFonts w:ascii="Helvetica" w:hAnsi="Helvetica" w:cs="Helvetica"/>
          <w:color w:val="000000"/>
          <w:sz w:val="24"/>
          <w:szCs w:val="24"/>
          <w:lang w:eastAsia="fr-FR"/>
        </w:rPr>
        <w:t xml:space="preserve">Elle </w:t>
      </w:r>
      <w:r w:rsidRPr="00BF3C56">
        <w:rPr>
          <w:rFonts w:ascii="Helvetica" w:hAnsi="Helvetica" w:cs="Helvetica"/>
          <w:color w:val="000000"/>
          <w:sz w:val="24"/>
          <w:szCs w:val="24"/>
          <w:lang w:eastAsia="fr-FR"/>
        </w:rPr>
        <w:t>a également adhéré à plusieurs traités internationaux exigeant le respect et l’application de ces conventions. Ce qui exige du pays, l’appropriation et l’intériorisation de leur esprit par l’harmonisation de notre législation nationale avec leurs dispositions et par leur</w:t>
      </w:r>
      <w:r w:rsidR="008F04A2">
        <w:rPr>
          <w:rFonts w:ascii="Helvetica" w:hAnsi="Helvetica" w:cs="Helvetica"/>
          <w:color w:val="000000"/>
          <w:sz w:val="24"/>
          <w:szCs w:val="24"/>
          <w:lang w:eastAsia="fr-FR"/>
        </w:rPr>
        <w:t>s</w:t>
      </w:r>
      <w:r w:rsidRPr="00BF3C56">
        <w:rPr>
          <w:rFonts w:ascii="Helvetica" w:hAnsi="Helvetica" w:cs="Helvetica"/>
          <w:color w:val="000000"/>
          <w:sz w:val="24"/>
          <w:szCs w:val="24"/>
          <w:lang w:eastAsia="fr-FR"/>
        </w:rPr>
        <w:t xml:space="preserve"> intégration</w:t>
      </w:r>
      <w:r w:rsidR="008F04A2">
        <w:rPr>
          <w:rFonts w:ascii="Helvetica" w:hAnsi="Helvetica" w:cs="Helvetica"/>
          <w:color w:val="000000"/>
          <w:sz w:val="24"/>
          <w:szCs w:val="24"/>
          <w:lang w:eastAsia="fr-FR"/>
        </w:rPr>
        <w:t>s</w:t>
      </w:r>
      <w:r w:rsidRPr="00BF3C56">
        <w:rPr>
          <w:rFonts w:ascii="Helvetica" w:hAnsi="Helvetica" w:cs="Helvetica"/>
          <w:color w:val="000000"/>
          <w:sz w:val="24"/>
          <w:szCs w:val="24"/>
          <w:lang w:eastAsia="fr-FR"/>
        </w:rPr>
        <w:t xml:space="preserve"> dans le droit positif  Mauritanien.  </w:t>
      </w:r>
    </w:p>
    <w:p w:rsidR="00D03129" w:rsidRPr="00BF3C56" w:rsidRDefault="00D03129" w:rsidP="00D03129">
      <w:pPr>
        <w:shd w:val="clear" w:color="auto" w:fill="FFFFFF"/>
        <w:spacing w:line="240" w:lineRule="auto"/>
        <w:jc w:val="both"/>
        <w:rPr>
          <w:rFonts w:ascii="Helvetica" w:hAnsi="Helvetica" w:cs="Helvetica"/>
          <w:color w:val="000000"/>
          <w:sz w:val="24"/>
          <w:szCs w:val="24"/>
          <w:lang w:eastAsia="fr-FR"/>
        </w:rPr>
      </w:pPr>
      <w:r w:rsidRPr="00BF3C56">
        <w:rPr>
          <w:rFonts w:ascii="Helvetica" w:hAnsi="Helvetica" w:cs="Helvetica"/>
          <w:color w:val="000000"/>
          <w:sz w:val="24"/>
          <w:szCs w:val="24"/>
          <w:lang w:eastAsia="fr-FR"/>
        </w:rPr>
        <w:t> </w:t>
      </w:r>
    </w:p>
    <w:p w:rsidR="00D03129" w:rsidRPr="00BF3C56" w:rsidRDefault="005F3A94" w:rsidP="00EB36C0">
      <w:pPr>
        <w:shd w:val="clear" w:color="auto" w:fill="FFFFFF"/>
        <w:spacing w:line="240" w:lineRule="auto"/>
        <w:rPr>
          <w:rFonts w:ascii="Helvetica" w:hAnsi="Helvetica" w:cs="Helvetica"/>
          <w:color w:val="000000"/>
          <w:sz w:val="24"/>
          <w:szCs w:val="24"/>
          <w:lang w:eastAsia="fr-FR"/>
        </w:rPr>
      </w:pPr>
      <w:r>
        <w:rPr>
          <w:rFonts w:ascii="Helvetica" w:hAnsi="Helvetica" w:cs="Helvetica"/>
          <w:color w:val="000000"/>
          <w:sz w:val="24"/>
          <w:szCs w:val="24"/>
          <w:lang w:eastAsia="fr-FR"/>
        </w:rPr>
        <w:t xml:space="preserve"> </w:t>
      </w:r>
      <w:r w:rsidR="00D03129">
        <w:rPr>
          <w:rFonts w:ascii="Helvetica" w:hAnsi="Helvetica" w:cs="Helvetica"/>
          <w:color w:val="000000"/>
          <w:sz w:val="24"/>
          <w:szCs w:val="24"/>
          <w:lang w:eastAsia="fr-FR"/>
        </w:rPr>
        <w:t xml:space="preserve"> </w:t>
      </w:r>
      <w:r w:rsidR="00D03129" w:rsidRPr="00BF3C56">
        <w:rPr>
          <w:rFonts w:ascii="Helvetica" w:hAnsi="Helvetica" w:cs="Helvetica"/>
          <w:color w:val="000000"/>
          <w:sz w:val="24"/>
          <w:szCs w:val="24"/>
          <w:lang w:eastAsia="fr-FR"/>
        </w:rPr>
        <w:t>Nous sommes, cependant, au regret de constater que les mesures pratiques adoptées dans ce sens restent généralement timides, et largement insuffisantes et les</w:t>
      </w:r>
      <w:r w:rsidR="00EB36C0" w:rsidRPr="00BF3C56">
        <w:rPr>
          <w:rFonts w:ascii="Helvetica" w:hAnsi="Helvetica" w:cs="Helvetica"/>
          <w:color w:val="000000"/>
          <w:sz w:val="24"/>
          <w:szCs w:val="24"/>
          <w:lang w:eastAsia="fr-FR"/>
        </w:rPr>
        <w:t xml:space="preserve"> filles</w:t>
      </w:r>
      <w:r w:rsidR="00EB36C0">
        <w:rPr>
          <w:rFonts w:ascii="Helvetica" w:hAnsi="Helvetica" w:cs="Helvetica"/>
          <w:color w:val="000000"/>
          <w:sz w:val="24"/>
          <w:szCs w:val="24"/>
          <w:lang w:eastAsia="fr-FR"/>
        </w:rPr>
        <w:t xml:space="preserve"> et</w:t>
      </w:r>
      <w:r w:rsidR="00EB36C0" w:rsidRPr="00BF3C56">
        <w:rPr>
          <w:rFonts w:ascii="Helvetica" w:hAnsi="Helvetica" w:cs="Helvetica"/>
          <w:color w:val="000000"/>
          <w:sz w:val="24"/>
          <w:szCs w:val="24"/>
          <w:lang w:eastAsia="fr-FR"/>
        </w:rPr>
        <w:t xml:space="preserve"> </w:t>
      </w:r>
      <w:r w:rsidR="00D03129" w:rsidRPr="00BF3C56">
        <w:rPr>
          <w:rFonts w:ascii="Helvetica" w:hAnsi="Helvetica" w:cs="Helvetica"/>
          <w:color w:val="000000"/>
          <w:sz w:val="24"/>
          <w:szCs w:val="24"/>
          <w:lang w:eastAsia="fr-FR"/>
        </w:rPr>
        <w:t>femmes en souffrent davantage.</w:t>
      </w:r>
    </w:p>
    <w:p w:rsidR="00D03129" w:rsidRPr="00BF3C56" w:rsidRDefault="00D03129" w:rsidP="00D03129">
      <w:pPr>
        <w:shd w:val="clear" w:color="auto" w:fill="FFFFFF"/>
        <w:spacing w:line="240" w:lineRule="auto"/>
        <w:jc w:val="both"/>
        <w:rPr>
          <w:rFonts w:ascii="Helvetica" w:hAnsi="Helvetica" w:cs="Helvetica"/>
          <w:color w:val="000000"/>
          <w:sz w:val="24"/>
          <w:szCs w:val="24"/>
          <w:lang w:eastAsia="fr-FR"/>
        </w:rPr>
      </w:pPr>
      <w:r w:rsidRPr="00BF3C56">
        <w:rPr>
          <w:rFonts w:ascii="Helvetica" w:hAnsi="Helvetica" w:cs="Helvetica"/>
          <w:color w:val="000000"/>
          <w:sz w:val="24"/>
          <w:szCs w:val="24"/>
          <w:lang w:eastAsia="fr-FR"/>
        </w:rPr>
        <w:t> </w:t>
      </w:r>
    </w:p>
    <w:p w:rsidR="00D03129" w:rsidRDefault="00D03129" w:rsidP="00D03129">
      <w:pPr>
        <w:shd w:val="clear" w:color="auto" w:fill="FFFFFF"/>
        <w:spacing w:line="240" w:lineRule="auto"/>
        <w:rPr>
          <w:rFonts w:ascii="Helvetica" w:hAnsi="Helvetica" w:cs="Helvetica"/>
          <w:color w:val="000000"/>
          <w:sz w:val="24"/>
          <w:szCs w:val="24"/>
          <w:lang w:eastAsia="fr-FR"/>
        </w:rPr>
      </w:pPr>
      <w:r>
        <w:rPr>
          <w:rFonts w:ascii="Helvetica" w:hAnsi="Helvetica" w:cs="Helvetica"/>
          <w:color w:val="000000"/>
          <w:sz w:val="24"/>
          <w:szCs w:val="24"/>
          <w:lang w:eastAsia="fr-FR"/>
        </w:rPr>
        <w:t xml:space="preserve">  </w:t>
      </w:r>
      <w:r w:rsidRPr="00BF3C56">
        <w:rPr>
          <w:rFonts w:ascii="Helvetica" w:hAnsi="Helvetica" w:cs="Helvetica"/>
          <w:color w:val="000000"/>
          <w:sz w:val="24"/>
          <w:szCs w:val="24"/>
          <w:lang w:eastAsia="fr-FR"/>
        </w:rPr>
        <w:t>L</w:t>
      </w:r>
      <w:r>
        <w:rPr>
          <w:rFonts w:ascii="Helvetica" w:hAnsi="Helvetica" w:cs="Helvetica"/>
          <w:color w:val="000000"/>
          <w:sz w:val="24"/>
          <w:szCs w:val="24"/>
          <w:lang w:eastAsia="fr-FR"/>
        </w:rPr>
        <w:t xml:space="preserve">a </w:t>
      </w:r>
      <w:r w:rsidRPr="00BF3C56">
        <w:rPr>
          <w:rFonts w:ascii="Helvetica" w:hAnsi="Helvetica" w:cs="Helvetica"/>
          <w:color w:val="000000"/>
          <w:sz w:val="24"/>
          <w:szCs w:val="24"/>
          <w:lang w:eastAsia="fr-FR"/>
        </w:rPr>
        <w:t xml:space="preserve">législation pénale mauritanienne se caractérise par l’absence de dispositions spécifiques relatives aux violences faites aux femmes et de toute incrimination des discriminations à leur égard. </w:t>
      </w:r>
    </w:p>
    <w:p w:rsidR="00D03129" w:rsidRDefault="00D03129" w:rsidP="00D03129">
      <w:pPr>
        <w:shd w:val="clear" w:color="auto" w:fill="FFFFFF"/>
        <w:spacing w:line="240" w:lineRule="auto"/>
        <w:rPr>
          <w:rFonts w:ascii="Helvetica" w:hAnsi="Helvetica" w:cs="Helvetica"/>
          <w:color w:val="000000"/>
          <w:sz w:val="24"/>
          <w:szCs w:val="24"/>
          <w:lang w:eastAsia="fr-FR"/>
        </w:rPr>
      </w:pPr>
    </w:p>
    <w:p w:rsidR="00D03129" w:rsidRPr="00BF3C56" w:rsidRDefault="00D03129" w:rsidP="005F3A94">
      <w:pPr>
        <w:shd w:val="clear" w:color="auto" w:fill="FFFFFF"/>
        <w:spacing w:line="240" w:lineRule="auto"/>
        <w:rPr>
          <w:rFonts w:ascii="Helvetica" w:hAnsi="Helvetica" w:cs="Helvetica"/>
          <w:color w:val="000000"/>
          <w:sz w:val="24"/>
          <w:szCs w:val="24"/>
          <w:lang w:eastAsia="fr-FR"/>
        </w:rPr>
      </w:pPr>
      <w:r>
        <w:rPr>
          <w:rFonts w:ascii="Helvetica" w:hAnsi="Helvetica" w:cs="Helvetica"/>
          <w:color w:val="000000"/>
          <w:sz w:val="24"/>
          <w:szCs w:val="24"/>
          <w:lang w:eastAsia="fr-FR"/>
        </w:rPr>
        <w:t xml:space="preserve">  </w:t>
      </w:r>
      <w:r w:rsidRPr="00BF3C56">
        <w:rPr>
          <w:rFonts w:ascii="Helvetica" w:hAnsi="Helvetica" w:cs="Helvetica"/>
          <w:color w:val="000000"/>
          <w:sz w:val="24"/>
          <w:szCs w:val="24"/>
          <w:lang w:eastAsia="fr-FR"/>
        </w:rPr>
        <w:t xml:space="preserve">Les victimes survivantes de ces violences, en quête de protection et de réparation des préjudices physiques et moraux subis, sont confrontées aux déficiences de la justice et à l’inobservation des mesures expressément prescrites par les textes et lois internationales </w:t>
      </w:r>
      <w:r>
        <w:rPr>
          <w:rFonts w:ascii="Helvetica" w:hAnsi="Helvetica" w:cs="Helvetica"/>
          <w:color w:val="000000"/>
          <w:sz w:val="24"/>
          <w:szCs w:val="24"/>
          <w:lang w:eastAsia="fr-FR"/>
        </w:rPr>
        <w:t xml:space="preserve"> </w:t>
      </w:r>
      <w:r w:rsidRPr="00BF3C56">
        <w:rPr>
          <w:rFonts w:ascii="Helvetica" w:hAnsi="Helvetica" w:cs="Helvetica"/>
          <w:color w:val="000000"/>
          <w:sz w:val="24"/>
          <w:szCs w:val="24"/>
          <w:lang w:eastAsia="fr-FR"/>
        </w:rPr>
        <w:t>en la matière, Devant cette situation, les femmes victimes des viols, choisissent le silence et la résignation au risque d’être condamnées pour le « </w:t>
      </w:r>
      <w:r>
        <w:rPr>
          <w:rFonts w:ascii="Helvetica" w:hAnsi="Helvetica" w:cs="Helvetica"/>
          <w:color w:val="000000"/>
          <w:sz w:val="24"/>
          <w:szCs w:val="24"/>
          <w:lang w:eastAsia="fr-FR"/>
        </w:rPr>
        <w:t>Z</w:t>
      </w:r>
      <w:r w:rsidRPr="00BF3C56">
        <w:rPr>
          <w:rFonts w:ascii="Helvetica" w:hAnsi="Helvetica" w:cs="Helvetica"/>
          <w:color w:val="000000"/>
          <w:sz w:val="24"/>
          <w:szCs w:val="24"/>
          <w:lang w:eastAsia="fr-FR"/>
        </w:rPr>
        <w:t>ina ».</w:t>
      </w:r>
    </w:p>
    <w:p w:rsidR="00D03129" w:rsidRDefault="00D03129" w:rsidP="00D03129">
      <w:pPr>
        <w:jc w:val="both"/>
      </w:pPr>
    </w:p>
    <w:p w:rsidR="00F2262E" w:rsidRDefault="005F3A94" w:rsidP="00F2262E">
      <w:pPr>
        <w:spacing w:line="240" w:lineRule="auto"/>
        <w:contextualSpacing/>
        <w:rPr>
          <w:rFonts w:ascii="Helvetica" w:hAnsi="Helvetica" w:cs="Helvetica"/>
          <w:color w:val="000000"/>
          <w:sz w:val="24"/>
          <w:szCs w:val="24"/>
          <w:lang w:eastAsia="fr-FR"/>
        </w:rPr>
      </w:pPr>
      <w:r>
        <w:rPr>
          <w:sz w:val="28"/>
          <w:szCs w:val="28"/>
        </w:rPr>
        <w:t xml:space="preserve">  S’ajoute à cela  </w:t>
      </w:r>
      <w:r w:rsidR="003D042A" w:rsidRPr="005F3A94">
        <w:rPr>
          <w:rFonts w:ascii="Helvetica" w:hAnsi="Helvetica" w:cs="Helvetica"/>
          <w:color w:val="000000"/>
          <w:sz w:val="24"/>
          <w:szCs w:val="24"/>
          <w:lang w:eastAsia="fr-FR"/>
        </w:rPr>
        <w:t xml:space="preserve">les violences </w:t>
      </w:r>
      <w:r w:rsidR="00263127">
        <w:rPr>
          <w:rFonts w:ascii="Helvetica" w:hAnsi="Helvetica" w:cs="Helvetica"/>
          <w:color w:val="000000"/>
          <w:sz w:val="24"/>
          <w:szCs w:val="24"/>
          <w:lang w:eastAsia="fr-FR"/>
        </w:rPr>
        <w:t>conjugales</w:t>
      </w:r>
      <w:r w:rsidR="00E329B6">
        <w:rPr>
          <w:rFonts w:ascii="Helvetica" w:hAnsi="Helvetica" w:cs="Helvetica"/>
          <w:color w:val="000000"/>
          <w:sz w:val="24"/>
          <w:szCs w:val="24"/>
          <w:lang w:eastAsia="fr-FR"/>
        </w:rPr>
        <w:t xml:space="preserve"> caractérisées par l’insuffisance des lois et les mentalités </w:t>
      </w:r>
      <w:r w:rsidR="00F2262E">
        <w:rPr>
          <w:rFonts w:ascii="Helvetica" w:hAnsi="Helvetica" w:cs="Helvetica"/>
          <w:color w:val="000000"/>
          <w:sz w:val="24"/>
          <w:szCs w:val="24"/>
          <w:lang w:eastAsia="fr-FR"/>
        </w:rPr>
        <w:t xml:space="preserve">qui </w:t>
      </w:r>
      <w:r w:rsidR="00E329B6">
        <w:rPr>
          <w:rFonts w:ascii="Helvetica" w:hAnsi="Helvetica" w:cs="Helvetica"/>
          <w:color w:val="000000"/>
          <w:sz w:val="24"/>
          <w:szCs w:val="24"/>
          <w:lang w:eastAsia="fr-FR"/>
        </w:rPr>
        <w:t xml:space="preserve">exigent de la femme d’être soumise à son conjoint , la mortalité maternelle qui viole le droit de la Mère </w:t>
      </w:r>
      <w:r w:rsidR="00F2262E">
        <w:rPr>
          <w:rFonts w:ascii="Helvetica" w:hAnsi="Helvetica" w:cs="Helvetica"/>
          <w:color w:val="000000"/>
          <w:sz w:val="24"/>
          <w:szCs w:val="24"/>
          <w:lang w:eastAsia="fr-FR"/>
        </w:rPr>
        <w:t>à</w:t>
      </w:r>
      <w:r w:rsidR="00E329B6">
        <w:rPr>
          <w:rFonts w:ascii="Helvetica" w:hAnsi="Helvetica" w:cs="Helvetica"/>
          <w:color w:val="000000"/>
          <w:sz w:val="24"/>
          <w:szCs w:val="24"/>
          <w:lang w:eastAsia="fr-FR"/>
        </w:rPr>
        <w:t xml:space="preserve"> donner la vie sans la perdre , </w:t>
      </w:r>
      <w:r w:rsidR="003D042A" w:rsidRPr="005F3A94">
        <w:rPr>
          <w:rFonts w:ascii="Helvetica" w:hAnsi="Helvetica" w:cs="Helvetica"/>
          <w:color w:val="000000"/>
          <w:sz w:val="24"/>
          <w:szCs w:val="24"/>
          <w:lang w:eastAsia="fr-FR"/>
        </w:rPr>
        <w:t xml:space="preserve"> le </w:t>
      </w:r>
      <w:r>
        <w:rPr>
          <w:rFonts w:ascii="Helvetica" w:hAnsi="Helvetica" w:cs="Helvetica"/>
          <w:color w:val="000000"/>
          <w:sz w:val="24"/>
          <w:szCs w:val="24"/>
          <w:lang w:eastAsia="fr-FR"/>
        </w:rPr>
        <w:t>fait que la femme n’a pas  le droit de</w:t>
      </w:r>
      <w:r w:rsidR="003D042A" w:rsidRPr="005F3A94">
        <w:rPr>
          <w:rFonts w:ascii="Helvetica" w:hAnsi="Helvetica" w:cs="Helvetica"/>
          <w:color w:val="000000"/>
          <w:sz w:val="24"/>
          <w:szCs w:val="24"/>
          <w:lang w:eastAsia="fr-FR"/>
        </w:rPr>
        <w:t xml:space="preserve"> donner sa nationalité à ses enfants et son mari, l</w:t>
      </w:r>
      <w:r w:rsidR="00E329B6">
        <w:rPr>
          <w:rFonts w:ascii="Helvetica" w:hAnsi="Helvetica" w:cs="Helvetica"/>
          <w:color w:val="000000"/>
          <w:sz w:val="24"/>
          <w:szCs w:val="24"/>
          <w:lang w:eastAsia="fr-FR"/>
        </w:rPr>
        <w:t xml:space="preserve">a persistance des </w:t>
      </w:r>
      <w:r w:rsidR="006B28CA">
        <w:rPr>
          <w:rFonts w:ascii="Helvetica" w:hAnsi="Helvetica" w:cs="Helvetica"/>
          <w:color w:val="000000"/>
          <w:sz w:val="24"/>
          <w:szCs w:val="24"/>
          <w:lang w:eastAsia="fr-FR"/>
        </w:rPr>
        <w:t xml:space="preserve">pratiques des </w:t>
      </w:r>
      <w:r w:rsidR="00E329B6">
        <w:rPr>
          <w:rFonts w:ascii="Helvetica" w:hAnsi="Helvetica" w:cs="Helvetica"/>
          <w:color w:val="000000"/>
          <w:sz w:val="24"/>
          <w:szCs w:val="24"/>
          <w:lang w:eastAsia="fr-FR"/>
        </w:rPr>
        <w:t>MGF malgré les grands efforts fournis par les programmes de l’Etat et par la Société civile</w:t>
      </w:r>
      <w:r w:rsidR="006B28CA">
        <w:rPr>
          <w:rFonts w:ascii="Helvetica" w:hAnsi="Helvetica" w:cs="Helvetica"/>
          <w:color w:val="000000"/>
          <w:sz w:val="24"/>
          <w:szCs w:val="24"/>
          <w:lang w:eastAsia="fr-FR"/>
        </w:rPr>
        <w:t xml:space="preserve"> </w:t>
      </w:r>
    </w:p>
    <w:p w:rsidR="00F2262E" w:rsidRDefault="00F2262E" w:rsidP="00F2262E">
      <w:pPr>
        <w:spacing w:line="240" w:lineRule="auto"/>
        <w:contextualSpacing/>
        <w:rPr>
          <w:rFonts w:ascii="Helvetica" w:hAnsi="Helvetica" w:cs="Helvetica"/>
          <w:color w:val="000000"/>
          <w:sz w:val="24"/>
          <w:szCs w:val="24"/>
          <w:lang w:eastAsia="fr-FR"/>
        </w:rPr>
      </w:pPr>
    </w:p>
    <w:p w:rsidR="00F2262E" w:rsidRDefault="00F2262E" w:rsidP="00F2262E">
      <w:pPr>
        <w:spacing w:line="240" w:lineRule="auto"/>
        <w:contextualSpacing/>
        <w:rPr>
          <w:rFonts w:ascii="Helvetica" w:hAnsi="Helvetica" w:cs="Helvetica"/>
          <w:color w:val="000000"/>
          <w:sz w:val="24"/>
          <w:szCs w:val="24"/>
          <w:lang w:eastAsia="fr-FR"/>
        </w:rPr>
      </w:pPr>
      <w:r>
        <w:rPr>
          <w:rFonts w:ascii="Helvetica" w:hAnsi="Helvetica" w:cs="Helvetica"/>
          <w:color w:val="000000"/>
          <w:sz w:val="24"/>
          <w:szCs w:val="24"/>
          <w:lang w:eastAsia="fr-FR"/>
        </w:rPr>
        <w:t xml:space="preserve"> </w:t>
      </w:r>
      <w:r w:rsidR="0094157D">
        <w:rPr>
          <w:rFonts w:ascii="Helvetica" w:hAnsi="Helvetica" w:cs="Helvetica"/>
          <w:color w:val="000000"/>
          <w:sz w:val="24"/>
          <w:szCs w:val="24"/>
          <w:lang w:eastAsia="fr-FR"/>
        </w:rPr>
        <w:t>Les</w:t>
      </w:r>
      <w:r w:rsidR="005F3A94">
        <w:rPr>
          <w:rFonts w:ascii="Helvetica" w:hAnsi="Helvetica" w:cs="Helvetica"/>
          <w:color w:val="000000"/>
          <w:sz w:val="24"/>
          <w:szCs w:val="24"/>
          <w:lang w:eastAsia="fr-FR"/>
        </w:rPr>
        <w:t xml:space="preserve"> </w:t>
      </w:r>
      <w:r>
        <w:rPr>
          <w:rFonts w:ascii="Helvetica" w:hAnsi="Helvetica" w:cs="Helvetica"/>
          <w:color w:val="000000"/>
          <w:sz w:val="24"/>
          <w:szCs w:val="24"/>
          <w:lang w:eastAsia="fr-FR"/>
        </w:rPr>
        <w:t>rejets répétés de la loi cadre sur les violences basées sur le genre, qui fut adoptée par le gouvernement en conseils de Ministre mais rejetés par le parlement deux fois et finalement retirée par le gouvernement  et mise dans les tiroirs</w:t>
      </w:r>
      <w:r w:rsidR="00FC215A">
        <w:rPr>
          <w:rFonts w:ascii="Helvetica" w:hAnsi="Helvetica" w:cs="Helvetica"/>
          <w:color w:val="000000"/>
          <w:sz w:val="24"/>
          <w:szCs w:val="24"/>
          <w:lang w:eastAsia="fr-FR"/>
        </w:rPr>
        <w:t>,</w:t>
      </w:r>
    </w:p>
    <w:p w:rsidR="00F2262E" w:rsidRDefault="00F2262E" w:rsidP="00F2262E">
      <w:pPr>
        <w:spacing w:line="240" w:lineRule="auto"/>
        <w:contextualSpacing/>
        <w:rPr>
          <w:rFonts w:ascii="Helvetica" w:hAnsi="Helvetica" w:cs="Helvetica"/>
          <w:color w:val="000000"/>
          <w:sz w:val="24"/>
          <w:szCs w:val="24"/>
          <w:lang w:eastAsia="fr-FR"/>
        </w:rPr>
      </w:pPr>
    </w:p>
    <w:p w:rsidR="00F2262E" w:rsidRDefault="00F2262E" w:rsidP="00F2262E">
      <w:pPr>
        <w:spacing w:line="240" w:lineRule="auto"/>
        <w:contextualSpacing/>
        <w:rPr>
          <w:rFonts w:ascii="Helvetica" w:hAnsi="Helvetica" w:cs="Helvetica"/>
          <w:color w:val="000000"/>
          <w:sz w:val="24"/>
          <w:szCs w:val="24"/>
          <w:lang w:eastAsia="fr-FR"/>
        </w:rPr>
      </w:pPr>
    </w:p>
    <w:p w:rsidR="003D042A" w:rsidRPr="00042418" w:rsidRDefault="003D042A" w:rsidP="003D042A">
      <w:pPr>
        <w:spacing w:line="240" w:lineRule="auto"/>
        <w:contextualSpacing/>
        <w:rPr>
          <w:b/>
          <w:bCs/>
          <w:sz w:val="28"/>
          <w:szCs w:val="28"/>
        </w:rPr>
      </w:pPr>
      <w:r w:rsidRPr="00042418">
        <w:rPr>
          <w:b/>
          <w:bCs/>
          <w:sz w:val="28"/>
          <w:szCs w:val="28"/>
        </w:rPr>
        <w:t>No</w:t>
      </w:r>
      <w:r w:rsidR="00D03129">
        <w:rPr>
          <w:b/>
          <w:bCs/>
          <w:sz w:val="28"/>
          <w:szCs w:val="28"/>
        </w:rPr>
        <w:t>us recommandations ce qui suit </w:t>
      </w:r>
    </w:p>
    <w:p w:rsidR="003D042A" w:rsidRPr="00042418" w:rsidRDefault="003D042A" w:rsidP="003D042A">
      <w:pPr>
        <w:spacing w:line="240" w:lineRule="auto"/>
        <w:contextualSpacing/>
        <w:rPr>
          <w:b/>
          <w:bCs/>
          <w:sz w:val="28"/>
          <w:szCs w:val="28"/>
        </w:rPr>
      </w:pPr>
    </w:p>
    <w:p w:rsidR="003D042A" w:rsidRPr="0094157D" w:rsidRDefault="00FC215A" w:rsidP="00FC215A">
      <w:pPr>
        <w:numPr>
          <w:ilvl w:val="0"/>
          <w:numId w:val="27"/>
        </w:numPr>
        <w:suppressAutoHyphens w:val="0"/>
        <w:spacing w:after="200" w:line="240" w:lineRule="auto"/>
        <w:jc w:val="both"/>
        <w:rPr>
          <w:sz w:val="28"/>
          <w:szCs w:val="28"/>
        </w:rPr>
      </w:pPr>
      <w:r>
        <w:rPr>
          <w:sz w:val="28"/>
          <w:szCs w:val="28"/>
        </w:rPr>
        <w:t>Préciser une date pour a</w:t>
      </w:r>
      <w:r w:rsidR="003D042A" w:rsidRPr="00042418">
        <w:rPr>
          <w:sz w:val="28"/>
          <w:szCs w:val="28"/>
        </w:rPr>
        <w:t xml:space="preserve">dopter le plus rapidement possible la loi cadre sur les violences faites aux femmes </w:t>
      </w:r>
      <w:r w:rsidR="00076DA9">
        <w:rPr>
          <w:sz w:val="28"/>
          <w:szCs w:val="28"/>
        </w:rPr>
        <w:t>retirer deux fois</w:t>
      </w:r>
    </w:p>
    <w:p w:rsidR="003D042A" w:rsidRPr="0094157D" w:rsidRDefault="00076DA9" w:rsidP="00076DA9">
      <w:pPr>
        <w:numPr>
          <w:ilvl w:val="0"/>
          <w:numId w:val="27"/>
        </w:numPr>
        <w:suppressAutoHyphens w:val="0"/>
        <w:spacing w:after="200" w:line="240" w:lineRule="auto"/>
        <w:jc w:val="both"/>
        <w:rPr>
          <w:sz w:val="28"/>
          <w:szCs w:val="28"/>
        </w:rPr>
      </w:pPr>
      <w:r>
        <w:rPr>
          <w:sz w:val="28"/>
          <w:szCs w:val="28"/>
        </w:rPr>
        <w:t>Publier dans le journal officiel et mettre en application la loi sur la Santé de la Reproduction adoptée en 2018</w:t>
      </w:r>
    </w:p>
    <w:p w:rsidR="00342DC5" w:rsidRPr="0094157D" w:rsidRDefault="00342DC5" w:rsidP="00342DC5">
      <w:pPr>
        <w:numPr>
          <w:ilvl w:val="0"/>
          <w:numId w:val="27"/>
        </w:numPr>
        <w:suppressAutoHyphens w:val="0"/>
        <w:spacing w:after="200" w:line="240" w:lineRule="auto"/>
        <w:jc w:val="both"/>
        <w:rPr>
          <w:sz w:val="28"/>
          <w:szCs w:val="28"/>
        </w:rPr>
      </w:pPr>
      <w:r>
        <w:rPr>
          <w:sz w:val="28"/>
          <w:szCs w:val="28"/>
        </w:rPr>
        <w:t>Créer un service de médecine légale et le doter de l’examen de l’ADN</w:t>
      </w:r>
    </w:p>
    <w:p w:rsidR="003D042A" w:rsidRDefault="003D042A" w:rsidP="003D042A">
      <w:pPr>
        <w:numPr>
          <w:ilvl w:val="0"/>
          <w:numId w:val="27"/>
        </w:numPr>
        <w:suppressAutoHyphens w:val="0"/>
        <w:spacing w:after="200" w:line="240" w:lineRule="auto"/>
        <w:rPr>
          <w:sz w:val="28"/>
          <w:szCs w:val="28"/>
        </w:rPr>
      </w:pPr>
      <w:r w:rsidRPr="00042418">
        <w:rPr>
          <w:sz w:val="28"/>
          <w:szCs w:val="28"/>
        </w:rPr>
        <w:t>Réviser de façon urgente  le  code du statut personnel en impliquant la société civile spécialisée pour garantir aux femmes leurs droits et particulièrement le droit de donner la nationalité à son enfant et son mari</w:t>
      </w:r>
    </w:p>
    <w:p w:rsidR="00537522" w:rsidRPr="0094157D" w:rsidRDefault="00537522" w:rsidP="00537522">
      <w:pPr>
        <w:numPr>
          <w:ilvl w:val="0"/>
          <w:numId w:val="27"/>
        </w:numPr>
        <w:suppressAutoHyphens w:val="0"/>
        <w:spacing w:after="200" w:line="240" w:lineRule="auto"/>
        <w:jc w:val="both"/>
        <w:rPr>
          <w:sz w:val="28"/>
          <w:szCs w:val="28"/>
        </w:rPr>
      </w:pPr>
      <w:r w:rsidRPr="00042418">
        <w:rPr>
          <w:sz w:val="28"/>
          <w:szCs w:val="28"/>
        </w:rPr>
        <w:lastRenderedPageBreak/>
        <w:t>Adopter la loi sur la participation politique des femmes</w:t>
      </w:r>
    </w:p>
    <w:p w:rsidR="003D042A" w:rsidRPr="00042418" w:rsidRDefault="003D042A" w:rsidP="0094157D">
      <w:pPr>
        <w:numPr>
          <w:ilvl w:val="0"/>
          <w:numId w:val="27"/>
        </w:numPr>
        <w:suppressAutoHyphens w:val="0"/>
        <w:spacing w:after="200" w:line="240" w:lineRule="auto"/>
        <w:jc w:val="both"/>
        <w:rPr>
          <w:sz w:val="28"/>
          <w:szCs w:val="28"/>
        </w:rPr>
      </w:pPr>
      <w:r w:rsidRPr="00042418">
        <w:rPr>
          <w:sz w:val="28"/>
          <w:szCs w:val="28"/>
        </w:rPr>
        <w:t>Intensifier les programmes de sensibilisation avec implication de la société civile pour le changement de</w:t>
      </w:r>
      <w:r w:rsidR="00CF62B8">
        <w:rPr>
          <w:sz w:val="28"/>
          <w:szCs w:val="28"/>
        </w:rPr>
        <w:t>s</w:t>
      </w:r>
      <w:r w:rsidRPr="00042418">
        <w:rPr>
          <w:sz w:val="28"/>
          <w:szCs w:val="28"/>
        </w:rPr>
        <w:t xml:space="preserve"> mentalités des populations relatives aux questions  des </w:t>
      </w:r>
      <w:r w:rsidR="00490246">
        <w:rPr>
          <w:sz w:val="28"/>
          <w:szCs w:val="28"/>
        </w:rPr>
        <w:t>violences faites aux enfants et aux femmes et</w:t>
      </w:r>
      <w:r w:rsidRPr="00042418">
        <w:rPr>
          <w:sz w:val="28"/>
          <w:szCs w:val="28"/>
        </w:rPr>
        <w:t xml:space="preserve"> la réduction de la mortalité maternelle </w:t>
      </w:r>
    </w:p>
    <w:p w:rsidR="00B14320" w:rsidRPr="0094157D" w:rsidRDefault="003D042A" w:rsidP="0094157D">
      <w:pPr>
        <w:numPr>
          <w:ilvl w:val="0"/>
          <w:numId w:val="27"/>
        </w:numPr>
        <w:suppressAutoHyphens w:val="0"/>
        <w:spacing w:after="200" w:line="240" w:lineRule="auto"/>
        <w:jc w:val="both"/>
        <w:rPr>
          <w:sz w:val="28"/>
          <w:szCs w:val="28"/>
        </w:rPr>
      </w:pPr>
      <w:r w:rsidRPr="00042418">
        <w:rPr>
          <w:sz w:val="28"/>
          <w:szCs w:val="28"/>
        </w:rPr>
        <w:t xml:space="preserve">Elaborer et mettre en œuvre des plans d’action sur les violences faites aux </w:t>
      </w:r>
      <w:r w:rsidR="00FC215A">
        <w:rPr>
          <w:sz w:val="28"/>
          <w:szCs w:val="28"/>
        </w:rPr>
        <w:t>enfants</w:t>
      </w:r>
      <w:r w:rsidR="00FC215A" w:rsidRPr="00042418">
        <w:rPr>
          <w:sz w:val="28"/>
          <w:szCs w:val="28"/>
        </w:rPr>
        <w:t xml:space="preserve"> </w:t>
      </w:r>
      <w:r w:rsidR="00FC215A">
        <w:rPr>
          <w:sz w:val="28"/>
          <w:szCs w:val="28"/>
        </w:rPr>
        <w:t xml:space="preserve">et aux </w:t>
      </w:r>
      <w:r w:rsidRPr="00042418">
        <w:rPr>
          <w:sz w:val="28"/>
          <w:szCs w:val="28"/>
        </w:rPr>
        <w:t>femmes</w:t>
      </w:r>
      <w:r w:rsidR="00B14320">
        <w:rPr>
          <w:sz w:val="28"/>
          <w:szCs w:val="28"/>
        </w:rPr>
        <w:t xml:space="preserve"> </w:t>
      </w:r>
    </w:p>
    <w:p w:rsidR="000947BE" w:rsidRPr="00042418" w:rsidRDefault="000947BE" w:rsidP="0094157D">
      <w:pPr>
        <w:numPr>
          <w:ilvl w:val="0"/>
          <w:numId w:val="27"/>
        </w:numPr>
        <w:suppressAutoHyphens w:val="0"/>
        <w:spacing w:after="200" w:line="240" w:lineRule="auto"/>
        <w:jc w:val="both"/>
        <w:rPr>
          <w:sz w:val="28"/>
          <w:szCs w:val="28"/>
        </w:rPr>
      </w:pPr>
      <w:r>
        <w:rPr>
          <w:sz w:val="28"/>
          <w:szCs w:val="28"/>
        </w:rPr>
        <w:t>Rendre facile l’accès des enfants à l’Etat civile</w:t>
      </w:r>
    </w:p>
    <w:p w:rsidR="00B14320" w:rsidRPr="00042418" w:rsidRDefault="00B14320" w:rsidP="00B14320">
      <w:pPr>
        <w:numPr>
          <w:ilvl w:val="0"/>
          <w:numId w:val="27"/>
        </w:numPr>
        <w:suppressAutoHyphens w:val="0"/>
        <w:spacing w:after="200" w:line="240" w:lineRule="auto"/>
        <w:jc w:val="both"/>
        <w:rPr>
          <w:sz w:val="28"/>
          <w:szCs w:val="28"/>
        </w:rPr>
      </w:pPr>
      <w:r w:rsidRPr="00042418">
        <w:rPr>
          <w:sz w:val="28"/>
          <w:szCs w:val="28"/>
        </w:rPr>
        <w:t>Appuyer les centres des ONG qui fournissent les services</w:t>
      </w:r>
      <w:r w:rsidR="00537522">
        <w:rPr>
          <w:sz w:val="28"/>
          <w:szCs w:val="28"/>
        </w:rPr>
        <w:t xml:space="preserve"> aux victimes</w:t>
      </w:r>
    </w:p>
    <w:p w:rsidR="00B14320" w:rsidRPr="00042418" w:rsidRDefault="00B14320" w:rsidP="00537522">
      <w:pPr>
        <w:numPr>
          <w:ilvl w:val="0"/>
          <w:numId w:val="27"/>
        </w:numPr>
        <w:suppressAutoHyphens w:val="0"/>
        <w:spacing w:after="200" w:line="240" w:lineRule="auto"/>
        <w:jc w:val="both"/>
        <w:rPr>
          <w:sz w:val="28"/>
          <w:szCs w:val="28"/>
        </w:rPr>
      </w:pPr>
      <w:r w:rsidRPr="00042418">
        <w:rPr>
          <w:sz w:val="28"/>
          <w:szCs w:val="28"/>
        </w:rPr>
        <w:t>Appliquer la loi interdisant le travail des enfants et celle rendant obligatoire l</w:t>
      </w:r>
      <w:r w:rsidR="00537522">
        <w:rPr>
          <w:sz w:val="28"/>
          <w:szCs w:val="28"/>
        </w:rPr>
        <w:t>eur</w:t>
      </w:r>
      <w:r w:rsidRPr="00042418">
        <w:rPr>
          <w:sz w:val="28"/>
          <w:szCs w:val="28"/>
        </w:rPr>
        <w:t xml:space="preserve"> scolarisation</w:t>
      </w:r>
    </w:p>
    <w:p w:rsidR="00B14320" w:rsidRPr="00042418" w:rsidRDefault="00B14320" w:rsidP="00B14320">
      <w:pPr>
        <w:numPr>
          <w:ilvl w:val="0"/>
          <w:numId w:val="27"/>
        </w:numPr>
        <w:suppressAutoHyphens w:val="0"/>
        <w:spacing w:after="200" w:line="240" w:lineRule="auto"/>
        <w:jc w:val="both"/>
        <w:rPr>
          <w:sz w:val="28"/>
          <w:szCs w:val="28"/>
        </w:rPr>
      </w:pPr>
      <w:r w:rsidRPr="00042418">
        <w:rPr>
          <w:sz w:val="28"/>
          <w:szCs w:val="28"/>
        </w:rPr>
        <w:t xml:space="preserve">Mettre fin au phénomène des talibés et protéger les enfants contre les formes modernes d’esclavage </w:t>
      </w:r>
    </w:p>
    <w:p w:rsidR="00B14320" w:rsidRPr="0094157D" w:rsidRDefault="00B14320" w:rsidP="0094157D">
      <w:pPr>
        <w:numPr>
          <w:ilvl w:val="0"/>
          <w:numId w:val="27"/>
        </w:numPr>
        <w:suppressAutoHyphens w:val="0"/>
        <w:spacing w:after="200" w:line="240" w:lineRule="auto"/>
        <w:jc w:val="both"/>
        <w:rPr>
          <w:sz w:val="28"/>
          <w:szCs w:val="28"/>
        </w:rPr>
      </w:pPr>
      <w:r w:rsidRPr="0094157D">
        <w:rPr>
          <w:sz w:val="28"/>
          <w:szCs w:val="28"/>
        </w:rPr>
        <w:t xml:space="preserve">Appliquer </w:t>
      </w:r>
      <w:r w:rsidR="00C7630C" w:rsidRPr="0094157D">
        <w:rPr>
          <w:sz w:val="28"/>
          <w:szCs w:val="28"/>
        </w:rPr>
        <w:t xml:space="preserve">l’ordonnance 015/2005 </w:t>
      </w:r>
      <w:proofErr w:type="gramStart"/>
      <w:r w:rsidR="00D41C27" w:rsidRPr="0094157D">
        <w:rPr>
          <w:sz w:val="28"/>
          <w:szCs w:val="28"/>
        </w:rPr>
        <w:t>portant</w:t>
      </w:r>
      <w:proofErr w:type="gramEnd"/>
      <w:r w:rsidR="00C7630C" w:rsidRPr="0094157D">
        <w:rPr>
          <w:sz w:val="28"/>
          <w:szCs w:val="28"/>
        </w:rPr>
        <w:t xml:space="preserve"> protection pénale de l’enfant et particulièrement son article qui interdit le mariage des enfants </w:t>
      </w:r>
    </w:p>
    <w:p w:rsidR="00B14320" w:rsidRPr="00D40FF2" w:rsidRDefault="00B14320" w:rsidP="003E68DD">
      <w:pPr>
        <w:numPr>
          <w:ilvl w:val="0"/>
          <w:numId w:val="27"/>
        </w:numPr>
        <w:suppressAutoHyphens w:val="0"/>
        <w:spacing w:after="200" w:line="240" w:lineRule="auto"/>
        <w:jc w:val="both"/>
        <w:rPr>
          <w:sz w:val="28"/>
          <w:szCs w:val="28"/>
        </w:rPr>
      </w:pPr>
      <w:r w:rsidRPr="0094157D">
        <w:rPr>
          <w:sz w:val="28"/>
          <w:szCs w:val="28"/>
        </w:rPr>
        <w:t xml:space="preserve">Vulgariser la </w:t>
      </w:r>
      <w:r w:rsidR="006B6102" w:rsidRPr="0094157D">
        <w:rPr>
          <w:sz w:val="28"/>
          <w:szCs w:val="28"/>
        </w:rPr>
        <w:t>CDE,</w:t>
      </w:r>
      <w:r w:rsidR="003E68DD" w:rsidRPr="0094157D">
        <w:rPr>
          <w:sz w:val="28"/>
          <w:szCs w:val="28"/>
        </w:rPr>
        <w:t xml:space="preserve"> </w:t>
      </w:r>
      <w:r w:rsidR="006B6102" w:rsidRPr="0094157D">
        <w:rPr>
          <w:sz w:val="28"/>
          <w:szCs w:val="28"/>
        </w:rPr>
        <w:t>CADBE,</w:t>
      </w:r>
      <w:r w:rsidR="003E68DD" w:rsidRPr="0094157D">
        <w:rPr>
          <w:sz w:val="28"/>
          <w:szCs w:val="28"/>
        </w:rPr>
        <w:t xml:space="preserve"> CEDEF</w:t>
      </w:r>
    </w:p>
    <w:p w:rsidR="00B14320" w:rsidRPr="00FF4C3E" w:rsidRDefault="00B14320" w:rsidP="00B14320">
      <w:pPr>
        <w:suppressAutoHyphens w:val="0"/>
        <w:spacing w:after="200" w:line="240" w:lineRule="auto"/>
        <w:ind w:left="1080"/>
        <w:rPr>
          <w:b/>
          <w:sz w:val="28"/>
          <w:szCs w:val="28"/>
          <w:u w:val="single"/>
        </w:rPr>
      </w:pPr>
    </w:p>
    <w:p w:rsidR="00AE071B" w:rsidRDefault="00AE071B" w:rsidP="0018358C">
      <w:pPr>
        <w:jc w:val="both"/>
      </w:pPr>
    </w:p>
    <w:sectPr w:rsidR="00AE071B" w:rsidSect="0039298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5A" w:rsidRDefault="00B6055A"/>
  </w:endnote>
  <w:endnote w:type="continuationSeparator" w:id="0">
    <w:p w:rsidR="00B6055A" w:rsidRDefault="00B6055A"/>
  </w:endnote>
  <w:endnote w:type="continuationNotice" w:id="1">
    <w:p w:rsidR="00B6055A" w:rsidRDefault="00B605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BA" w:rsidRPr="00392981" w:rsidRDefault="00097F5A" w:rsidP="00392981">
    <w:pPr>
      <w:pStyle w:val="Pieddepage"/>
      <w:tabs>
        <w:tab w:val="right" w:pos="9638"/>
      </w:tabs>
    </w:pPr>
    <w:r w:rsidRPr="00392981">
      <w:rPr>
        <w:b/>
        <w:sz w:val="18"/>
      </w:rPr>
      <w:fldChar w:fldCharType="begin"/>
    </w:r>
    <w:r w:rsidR="001838BA" w:rsidRPr="00392981">
      <w:rPr>
        <w:b/>
        <w:sz w:val="18"/>
      </w:rPr>
      <w:instrText xml:space="preserve"> PAGE  \* MERGEFORMAT </w:instrText>
    </w:r>
    <w:r w:rsidRPr="00392981">
      <w:rPr>
        <w:b/>
        <w:sz w:val="18"/>
      </w:rPr>
      <w:fldChar w:fldCharType="separate"/>
    </w:r>
    <w:r w:rsidR="006B28CA">
      <w:rPr>
        <w:b/>
        <w:noProof/>
        <w:sz w:val="18"/>
      </w:rPr>
      <w:t>4</w:t>
    </w:r>
    <w:r w:rsidRPr="00392981">
      <w:rPr>
        <w:b/>
        <w:sz w:val="18"/>
      </w:rPr>
      <w:fldChar w:fldCharType="end"/>
    </w:r>
    <w:r w:rsidR="001838BA">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BA" w:rsidRPr="00392981" w:rsidRDefault="001838BA" w:rsidP="00392981">
    <w:pPr>
      <w:pStyle w:val="Pieddepage"/>
      <w:tabs>
        <w:tab w:val="right" w:pos="9638"/>
      </w:tabs>
      <w:rPr>
        <w:b/>
        <w:sz w:val="18"/>
      </w:rPr>
    </w:pPr>
    <w:r>
      <w:tab/>
    </w:r>
    <w:r w:rsidR="00097F5A" w:rsidRPr="00392981">
      <w:rPr>
        <w:b/>
        <w:sz w:val="18"/>
      </w:rPr>
      <w:fldChar w:fldCharType="begin"/>
    </w:r>
    <w:r w:rsidRPr="00392981">
      <w:rPr>
        <w:b/>
        <w:sz w:val="18"/>
      </w:rPr>
      <w:instrText xml:space="preserve"> PAGE  \* MERGEFORMAT </w:instrText>
    </w:r>
    <w:r w:rsidR="00097F5A" w:rsidRPr="00392981">
      <w:rPr>
        <w:b/>
        <w:sz w:val="18"/>
      </w:rPr>
      <w:fldChar w:fldCharType="separate"/>
    </w:r>
    <w:r w:rsidR="006B28CA">
      <w:rPr>
        <w:b/>
        <w:noProof/>
        <w:sz w:val="18"/>
      </w:rPr>
      <w:t>3</w:t>
    </w:r>
    <w:r w:rsidR="00097F5A" w:rsidRPr="00392981">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BA" w:rsidRPr="00392981" w:rsidRDefault="007A033B" w:rsidP="00A954DF">
    <w:pPr>
      <w:pStyle w:val="Pieddepage"/>
      <w:tabs>
        <w:tab w:val="right" w:pos="9639"/>
      </w:tabs>
      <w:rPr>
        <w:sz w:val="20"/>
      </w:rPr>
    </w:pPr>
    <w:r>
      <w:rPr>
        <w:noProof/>
        <w:lang w:val="fr-FR" w:eastAsia="fr-FR"/>
      </w:rPr>
      <w:drawing>
        <wp:anchor distT="0" distB="0" distL="114300" distR="114300" simplePos="0" relativeHeight="251657728" behindDoc="0" locked="0" layoutInCell="1" allowOverlap="0">
          <wp:simplePos x="0" y="0"/>
          <wp:positionH relativeFrom="margin">
            <wp:posOffset>5040630</wp:posOffset>
          </wp:positionH>
          <wp:positionV relativeFrom="line">
            <wp:posOffset>-107950</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anchor>
      </w:drawing>
    </w:r>
    <w:r w:rsidR="00A42375">
      <w:t>GE.16-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5A" w:rsidRPr="00D27D5E" w:rsidRDefault="00B6055A" w:rsidP="00D27D5E">
      <w:pPr>
        <w:tabs>
          <w:tab w:val="right" w:pos="2155"/>
        </w:tabs>
        <w:spacing w:after="80"/>
        <w:ind w:left="680"/>
        <w:rPr>
          <w:u w:val="single"/>
        </w:rPr>
      </w:pPr>
      <w:r>
        <w:rPr>
          <w:u w:val="single"/>
        </w:rPr>
        <w:tab/>
      </w:r>
    </w:p>
  </w:footnote>
  <w:footnote w:type="continuationSeparator" w:id="0">
    <w:p w:rsidR="00B6055A" w:rsidRPr="00D72E7E" w:rsidRDefault="00B6055A" w:rsidP="00D72E7E">
      <w:pPr>
        <w:tabs>
          <w:tab w:val="right" w:pos="2155"/>
        </w:tabs>
        <w:spacing w:after="80"/>
        <w:ind w:left="680"/>
        <w:rPr>
          <w:u w:val="single"/>
        </w:rPr>
      </w:pPr>
      <w:r w:rsidRPr="00D72E7E">
        <w:rPr>
          <w:u w:val="single"/>
        </w:rPr>
        <w:tab/>
      </w:r>
    </w:p>
  </w:footnote>
  <w:footnote w:type="continuationNotice" w:id="1">
    <w:p w:rsidR="00B6055A" w:rsidRDefault="00B605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BA" w:rsidRPr="00392981" w:rsidRDefault="00A42375">
    <w:pPr>
      <w:pStyle w:val="En-tte"/>
    </w:pPr>
    <w:r w:rsidRPr="0015766B">
      <w:t>A/HRC/31/NGO/X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BA" w:rsidRPr="00392981" w:rsidRDefault="001838BA" w:rsidP="004C3B52">
    <w:pPr>
      <w:pStyle w:val="En-tte"/>
      <w:jc w:val="right"/>
    </w:pPr>
    <w:r>
      <w:t>A/HRC/31/NGO/X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CE3699EC"/>
    <w:lvl w:ilvl="0">
      <w:start w:val="1"/>
      <w:numFmt w:val="decimal"/>
      <w:lvlText w:val="%1."/>
      <w:lvlJc w:val="left"/>
      <w:pPr>
        <w:tabs>
          <w:tab w:val="num" w:pos="1209"/>
        </w:tabs>
        <w:ind w:left="1209"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14B486F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20359F5"/>
    <w:multiLevelType w:val="hybridMultilevel"/>
    <w:tmpl w:val="991EA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2111202"/>
    <w:multiLevelType w:val="hybridMultilevel"/>
    <w:tmpl w:val="06205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3F49C6"/>
    <w:multiLevelType w:val="singleLevel"/>
    <w:tmpl w:val="720CB540"/>
    <w:lvl w:ilvl="0">
      <w:start w:val="1"/>
      <w:numFmt w:val="lowerRoman"/>
      <w:lvlText w:val="(%1)"/>
      <w:lvlJc w:val="right"/>
      <w:pPr>
        <w:tabs>
          <w:tab w:val="num" w:pos="2160"/>
        </w:tabs>
        <w:ind w:left="2160" w:hanging="516"/>
      </w:pPr>
    </w:lvl>
  </w:abstractNum>
  <w:abstractNum w:abstractNumId="14">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F88237B"/>
    <w:multiLevelType w:val="hybridMultilevel"/>
    <w:tmpl w:val="A89CE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253005"/>
    <w:multiLevelType w:val="hybridMultilevel"/>
    <w:tmpl w:val="78AE0B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3F0B5966"/>
    <w:multiLevelType w:val="hybridMultilevel"/>
    <w:tmpl w:val="BEF682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4E076B2"/>
    <w:multiLevelType w:val="hybridMultilevel"/>
    <w:tmpl w:val="2B1EA4C8"/>
    <w:lvl w:ilvl="0" w:tplc="A01CE768">
      <w:start w:val="14"/>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BE74A66"/>
    <w:multiLevelType w:val="hybridMultilevel"/>
    <w:tmpl w:val="BD6EC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A600FF3"/>
    <w:multiLevelType w:val="hybridMultilevel"/>
    <w:tmpl w:val="3CC81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5"/>
  </w:num>
  <w:num w:numId="2">
    <w:abstractNumId w:val="1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4"/>
  </w:num>
  <w:num w:numId="14">
    <w:abstractNumId w:val="24"/>
  </w:num>
  <w:num w:numId="15">
    <w:abstractNumId w:val="21"/>
  </w:num>
  <w:num w:numId="16">
    <w:abstractNumId w:val="20"/>
  </w:num>
  <w:num w:numId="17">
    <w:abstractNumId w:val="17"/>
  </w:num>
  <w:num w:numId="18">
    <w:abstractNumId w:val="20"/>
  </w:num>
  <w:num w:numId="19">
    <w:abstractNumId w:val="17"/>
  </w:num>
  <w:num w:numId="20">
    <w:abstractNumId w:val="20"/>
  </w:num>
  <w:num w:numId="21">
    <w:abstractNumId w:val="17"/>
  </w:num>
  <w:num w:numId="22">
    <w:abstractNumId w:val="11"/>
  </w:num>
  <w:num w:numId="23">
    <w:abstractNumId w:val="12"/>
  </w:num>
  <w:num w:numId="24">
    <w:abstractNumId w:val="10"/>
  </w:num>
  <w:num w:numId="25">
    <w:abstractNumId w:val="15"/>
  </w:num>
  <w:num w:numId="26">
    <w:abstractNumId w:val="16"/>
  </w:num>
  <w:num w:numId="27">
    <w:abstractNumId w:val="18"/>
  </w:num>
  <w:num w:numId="28">
    <w:abstractNumId w:val="22"/>
  </w:num>
  <w:num w:numId="29">
    <w:abstractNumId w:val="23"/>
  </w:num>
  <w:num w:numId="30">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rsids>
    <w:rsidRoot w:val="00392981"/>
    <w:rsid w:val="00016AC5"/>
    <w:rsid w:val="00025771"/>
    <w:rsid w:val="000273B2"/>
    <w:rsid w:val="00050EC6"/>
    <w:rsid w:val="000553D4"/>
    <w:rsid w:val="00057BC0"/>
    <w:rsid w:val="00061B44"/>
    <w:rsid w:val="0007219A"/>
    <w:rsid w:val="00075097"/>
    <w:rsid w:val="00076DA9"/>
    <w:rsid w:val="00085291"/>
    <w:rsid w:val="000947BE"/>
    <w:rsid w:val="00097F5A"/>
    <w:rsid w:val="000A0A49"/>
    <w:rsid w:val="000A15FC"/>
    <w:rsid w:val="000A1731"/>
    <w:rsid w:val="000A3545"/>
    <w:rsid w:val="000B101C"/>
    <w:rsid w:val="000E03D2"/>
    <w:rsid w:val="000F1E2E"/>
    <w:rsid w:val="000F41F2"/>
    <w:rsid w:val="000F51D3"/>
    <w:rsid w:val="0010174F"/>
    <w:rsid w:val="0011219D"/>
    <w:rsid w:val="001174DB"/>
    <w:rsid w:val="00133B7A"/>
    <w:rsid w:val="00135722"/>
    <w:rsid w:val="001370FA"/>
    <w:rsid w:val="001435B8"/>
    <w:rsid w:val="00150855"/>
    <w:rsid w:val="00153B2E"/>
    <w:rsid w:val="00160540"/>
    <w:rsid w:val="00161B3B"/>
    <w:rsid w:val="00170BBF"/>
    <w:rsid w:val="00172B99"/>
    <w:rsid w:val="00172E25"/>
    <w:rsid w:val="0018358C"/>
    <w:rsid w:val="001838BA"/>
    <w:rsid w:val="001855F6"/>
    <w:rsid w:val="00192EEB"/>
    <w:rsid w:val="001A20FB"/>
    <w:rsid w:val="001C6647"/>
    <w:rsid w:val="001E3FEB"/>
    <w:rsid w:val="001E4A02"/>
    <w:rsid w:val="001E7D2C"/>
    <w:rsid w:val="001F6869"/>
    <w:rsid w:val="0022489D"/>
    <w:rsid w:val="00226FB2"/>
    <w:rsid w:val="00231643"/>
    <w:rsid w:val="002371DD"/>
    <w:rsid w:val="00263127"/>
    <w:rsid w:val="002659F1"/>
    <w:rsid w:val="00275579"/>
    <w:rsid w:val="00284AD7"/>
    <w:rsid w:val="00284B80"/>
    <w:rsid w:val="00287E79"/>
    <w:rsid w:val="002928F9"/>
    <w:rsid w:val="002A2063"/>
    <w:rsid w:val="002A5149"/>
    <w:rsid w:val="002A5D07"/>
    <w:rsid w:val="002B05BA"/>
    <w:rsid w:val="002C26F6"/>
    <w:rsid w:val="002C47F4"/>
    <w:rsid w:val="002E1D8D"/>
    <w:rsid w:val="0030084C"/>
    <w:rsid w:val="003016B7"/>
    <w:rsid w:val="00314D13"/>
    <w:rsid w:val="00323501"/>
    <w:rsid w:val="00342DC5"/>
    <w:rsid w:val="003515AA"/>
    <w:rsid w:val="003672EF"/>
    <w:rsid w:val="00372B89"/>
    <w:rsid w:val="00374106"/>
    <w:rsid w:val="0037458C"/>
    <w:rsid w:val="00375BCF"/>
    <w:rsid w:val="00376907"/>
    <w:rsid w:val="0037787B"/>
    <w:rsid w:val="003800E1"/>
    <w:rsid w:val="00381D13"/>
    <w:rsid w:val="003844C7"/>
    <w:rsid w:val="00392981"/>
    <w:rsid w:val="00396D58"/>
    <w:rsid w:val="003976D5"/>
    <w:rsid w:val="003C4D3A"/>
    <w:rsid w:val="003D042A"/>
    <w:rsid w:val="003D5D72"/>
    <w:rsid w:val="003D6C68"/>
    <w:rsid w:val="003D743B"/>
    <w:rsid w:val="003E68DD"/>
    <w:rsid w:val="003E6ACD"/>
    <w:rsid w:val="003F31A8"/>
    <w:rsid w:val="004159D0"/>
    <w:rsid w:val="00433901"/>
    <w:rsid w:val="00433AC0"/>
    <w:rsid w:val="0043536B"/>
    <w:rsid w:val="00453816"/>
    <w:rsid w:val="00475D5E"/>
    <w:rsid w:val="00481744"/>
    <w:rsid w:val="00490246"/>
    <w:rsid w:val="00497587"/>
    <w:rsid w:val="004A23CE"/>
    <w:rsid w:val="004A307C"/>
    <w:rsid w:val="004A551C"/>
    <w:rsid w:val="004B2F4D"/>
    <w:rsid w:val="004B7F3A"/>
    <w:rsid w:val="004C3B52"/>
    <w:rsid w:val="004C5B1E"/>
    <w:rsid w:val="004D2203"/>
    <w:rsid w:val="005123A6"/>
    <w:rsid w:val="0051504D"/>
    <w:rsid w:val="00515E4C"/>
    <w:rsid w:val="00537522"/>
    <w:rsid w:val="00564502"/>
    <w:rsid w:val="00571F41"/>
    <w:rsid w:val="005936A7"/>
    <w:rsid w:val="00594033"/>
    <w:rsid w:val="005C4FCD"/>
    <w:rsid w:val="005D0F10"/>
    <w:rsid w:val="005D7DCF"/>
    <w:rsid w:val="005E5D1F"/>
    <w:rsid w:val="005F3A94"/>
    <w:rsid w:val="005F3C2D"/>
    <w:rsid w:val="006123FB"/>
    <w:rsid w:val="00612D48"/>
    <w:rsid w:val="00616B45"/>
    <w:rsid w:val="006264F0"/>
    <w:rsid w:val="0063347A"/>
    <w:rsid w:val="006402CD"/>
    <w:rsid w:val="006439EC"/>
    <w:rsid w:val="00645D73"/>
    <w:rsid w:val="00657EA8"/>
    <w:rsid w:val="0066166E"/>
    <w:rsid w:val="00664668"/>
    <w:rsid w:val="00673638"/>
    <w:rsid w:val="006739B9"/>
    <w:rsid w:val="006A4BB1"/>
    <w:rsid w:val="006B28CA"/>
    <w:rsid w:val="006B4590"/>
    <w:rsid w:val="006B6102"/>
    <w:rsid w:val="006C340C"/>
    <w:rsid w:val="006E57AF"/>
    <w:rsid w:val="00701427"/>
    <w:rsid w:val="0070347C"/>
    <w:rsid w:val="00722A65"/>
    <w:rsid w:val="00731309"/>
    <w:rsid w:val="00734987"/>
    <w:rsid w:val="0075076E"/>
    <w:rsid w:val="00755C08"/>
    <w:rsid w:val="00757464"/>
    <w:rsid w:val="00757B26"/>
    <w:rsid w:val="007602DF"/>
    <w:rsid w:val="007A033B"/>
    <w:rsid w:val="007A3F65"/>
    <w:rsid w:val="007B4AD1"/>
    <w:rsid w:val="007D30F7"/>
    <w:rsid w:val="007D7FCA"/>
    <w:rsid w:val="007F1D55"/>
    <w:rsid w:val="0080293B"/>
    <w:rsid w:val="0081197C"/>
    <w:rsid w:val="0084015C"/>
    <w:rsid w:val="00844750"/>
    <w:rsid w:val="00846ACA"/>
    <w:rsid w:val="008572B0"/>
    <w:rsid w:val="00870D2B"/>
    <w:rsid w:val="008921DD"/>
    <w:rsid w:val="0089449A"/>
    <w:rsid w:val="0089595B"/>
    <w:rsid w:val="00897DC1"/>
    <w:rsid w:val="008D0E24"/>
    <w:rsid w:val="008E11BC"/>
    <w:rsid w:val="008E495B"/>
    <w:rsid w:val="008E6631"/>
    <w:rsid w:val="008E7FAE"/>
    <w:rsid w:val="008F04A2"/>
    <w:rsid w:val="00911BF7"/>
    <w:rsid w:val="0093707D"/>
    <w:rsid w:val="0094157D"/>
    <w:rsid w:val="00956D9F"/>
    <w:rsid w:val="00957FB6"/>
    <w:rsid w:val="0096714A"/>
    <w:rsid w:val="00967CF4"/>
    <w:rsid w:val="00971204"/>
    <w:rsid w:val="00977EC8"/>
    <w:rsid w:val="009B2872"/>
    <w:rsid w:val="009D3A8C"/>
    <w:rsid w:val="009E5262"/>
    <w:rsid w:val="009E5888"/>
    <w:rsid w:val="009E59A9"/>
    <w:rsid w:val="009E7956"/>
    <w:rsid w:val="009F3D65"/>
    <w:rsid w:val="00A06EE6"/>
    <w:rsid w:val="00A16336"/>
    <w:rsid w:val="00A2492E"/>
    <w:rsid w:val="00A31ACB"/>
    <w:rsid w:val="00A41FCA"/>
    <w:rsid w:val="00A42375"/>
    <w:rsid w:val="00A4501A"/>
    <w:rsid w:val="00A521C8"/>
    <w:rsid w:val="00A53300"/>
    <w:rsid w:val="00A63BBD"/>
    <w:rsid w:val="00A67F6F"/>
    <w:rsid w:val="00A8374C"/>
    <w:rsid w:val="00A91449"/>
    <w:rsid w:val="00A954DF"/>
    <w:rsid w:val="00AC47AD"/>
    <w:rsid w:val="00AC7977"/>
    <w:rsid w:val="00AE071B"/>
    <w:rsid w:val="00AE352C"/>
    <w:rsid w:val="00AE4947"/>
    <w:rsid w:val="00B059A7"/>
    <w:rsid w:val="00B060B8"/>
    <w:rsid w:val="00B14320"/>
    <w:rsid w:val="00B15833"/>
    <w:rsid w:val="00B276C7"/>
    <w:rsid w:val="00B32AA5"/>
    <w:rsid w:val="00B32E2D"/>
    <w:rsid w:val="00B6055A"/>
    <w:rsid w:val="00B61990"/>
    <w:rsid w:val="00B63E95"/>
    <w:rsid w:val="00BD46F8"/>
    <w:rsid w:val="00BE0F23"/>
    <w:rsid w:val="00BE28D3"/>
    <w:rsid w:val="00BE47B8"/>
    <w:rsid w:val="00BE7FD5"/>
    <w:rsid w:val="00BF0556"/>
    <w:rsid w:val="00C04D08"/>
    <w:rsid w:val="00C06DE2"/>
    <w:rsid w:val="00C12F0B"/>
    <w:rsid w:val="00C16E57"/>
    <w:rsid w:val="00C261F8"/>
    <w:rsid w:val="00C543D4"/>
    <w:rsid w:val="00C60ED2"/>
    <w:rsid w:val="00C66331"/>
    <w:rsid w:val="00C717E0"/>
    <w:rsid w:val="00C7630C"/>
    <w:rsid w:val="00CB4486"/>
    <w:rsid w:val="00CC5B53"/>
    <w:rsid w:val="00CD1778"/>
    <w:rsid w:val="00CD1A71"/>
    <w:rsid w:val="00CD1FBB"/>
    <w:rsid w:val="00CE2356"/>
    <w:rsid w:val="00CE5AFE"/>
    <w:rsid w:val="00CF62B8"/>
    <w:rsid w:val="00D016B5"/>
    <w:rsid w:val="00D03129"/>
    <w:rsid w:val="00D034F1"/>
    <w:rsid w:val="00D0620A"/>
    <w:rsid w:val="00D24695"/>
    <w:rsid w:val="00D27D5E"/>
    <w:rsid w:val="00D32130"/>
    <w:rsid w:val="00D40FF2"/>
    <w:rsid w:val="00D41C27"/>
    <w:rsid w:val="00D42E42"/>
    <w:rsid w:val="00D55B9A"/>
    <w:rsid w:val="00D72E7E"/>
    <w:rsid w:val="00D77B4B"/>
    <w:rsid w:val="00D85B2D"/>
    <w:rsid w:val="00D96429"/>
    <w:rsid w:val="00DA1CBF"/>
    <w:rsid w:val="00DC641E"/>
    <w:rsid w:val="00DD0F51"/>
    <w:rsid w:val="00DD1D63"/>
    <w:rsid w:val="00DE11FB"/>
    <w:rsid w:val="00DE2AF1"/>
    <w:rsid w:val="00DE6D90"/>
    <w:rsid w:val="00DF002F"/>
    <w:rsid w:val="00E0244D"/>
    <w:rsid w:val="00E0713D"/>
    <w:rsid w:val="00E076C6"/>
    <w:rsid w:val="00E329B6"/>
    <w:rsid w:val="00E331DE"/>
    <w:rsid w:val="00E42DD4"/>
    <w:rsid w:val="00E43E7D"/>
    <w:rsid w:val="00E44461"/>
    <w:rsid w:val="00E53A1D"/>
    <w:rsid w:val="00E55524"/>
    <w:rsid w:val="00E57E54"/>
    <w:rsid w:val="00E81E94"/>
    <w:rsid w:val="00E82607"/>
    <w:rsid w:val="00E90A13"/>
    <w:rsid w:val="00E921CB"/>
    <w:rsid w:val="00E95199"/>
    <w:rsid w:val="00E973CE"/>
    <w:rsid w:val="00EA2948"/>
    <w:rsid w:val="00EA56DE"/>
    <w:rsid w:val="00EB1FE5"/>
    <w:rsid w:val="00EB36C0"/>
    <w:rsid w:val="00EE386B"/>
    <w:rsid w:val="00EF16A6"/>
    <w:rsid w:val="00EF4FB6"/>
    <w:rsid w:val="00F030EB"/>
    <w:rsid w:val="00F10400"/>
    <w:rsid w:val="00F22103"/>
    <w:rsid w:val="00F2262E"/>
    <w:rsid w:val="00F32705"/>
    <w:rsid w:val="00F40174"/>
    <w:rsid w:val="00F41FF3"/>
    <w:rsid w:val="00F42631"/>
    <w:rsid w:val="00F55106"/>
    <w:rsid w:val="00F64884"/>
    <w:rsid w:val="00F72951"/>
    <w:rsid w:val="00F76370"/>
    <w:rsid w:val="00FA5A79"/>
    <w:rsid w:val="00FB0BFE"/>
    <w:rsid w:val="00FB19A9"/>
    <w:rsid w:val="00FB4C51"/>
    <w:rsid w:val="00FC215A"/>
    <w:rsid w:val="00FD4A6C"/>
    <w:rsid w:val="00FE04BE"/>
    <w:rsid w:val="00FF07B1"/>
    <w:rsid w:val="00FF1DBD"/>
    <w:rsid w:val="00FF3EA8"/>
    <w:rsid w:val="00FF4C3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eastAsia="en-US"/>
    </w:rPr>
  </w:style>
  <w:style w:type="paragraph" w:styleId="Titre1">
    <w:name w:val="heading 1"/>
    <w:aliases w:val="Table_G"/>
    <w:basedOn w:val="SingleTxtG"/>
    <w:next w:val="SingleTxtG"/>
    <w:qFormat/>
    <w:rsid w:val="005F3C2D"/>
    <w:pPr>
      <w:keepNext/>
      <w:keepLines/>
      <w:spacing w:after="0" w:line="240" w:lineRule="auto"/>
      <w:ind w:right="0"/>
      <w:jc w:val="left"/>
      <w:outlineLvl w:val="0"/>
    </w:pPr>
  </w:style>
  <w:style w:type="paragraph" w:styleId="Titre2">
    <w:name w:val="heading 2"/>
    <w:basedOn w:val="Normal"/>
    <w:next w:val="Normal"/>
    <w:qFormat/>
    <w:rsid w:val="007D30F7"/>
    <w:pPr>
      <w:outlineLvl w:val="1"/>
    </w:pPr>
  </w:style>
  <w:style w:type="paragraph" w:styleId="Titre3">
    <w:name w:val="heading 3"/>
    <w:basedOn w:val="Normal"/>
    <w:next w:val="Normal"/>
    <w:qFormat/>
    <w:rsid w:val="007D30F7"/>
    <w:pPr>
      <w:outlineLvl w:val="2"/>
    </w:pPr>
  </w:style>
  <w:style w:type="paragraph" w:styleId="Titre4">
    <w:name w:val="heading 4"/>
    <w:basedOn w:val="Normal"/>
    <w:next w:val="Normal"/>
    <w:qFormat/>
    <w:rsid w:val="007D30F7"/>
    <w:pPr>
      <w:outlineLvl w:val="3"/>
    </w:pPr>
  </w:style>
  <w:style w:type="paragraph" w:styleId="Titre5">
    <w:name w:val="heading 5"/>
    <w:basedOn w:val="Normal"/>
    <w:next w:val="Normal"/>
    <w:qFormat/>
    <w:rsid w:val="007D30F7"/>
    <w:pPr>
      <w:outlineLvl w:val="4"/>
    </w:pPr>
  </w:style>
  <w:style w:type="paragraph" w:styleId="Titre6">
    <w:name w:val="heading 6"/>
    <w:basedOn w:val="Normal"/>
    <w:next w:val="Normal"/>
    <w:qFormat/>
    <w:rsid w:val="007D30F7"/>
    <w:pPr>
      <w:outlineLvl w:val="5"/>
    </w:pPr>
  </w:style>
  <w:style w:type="paragraph" w:styleId="Titre7">
    <w:name w:val="heading 7"/>
    <w:basedOn w:val="Normal"/>
    <w:next w:val="Normal"/>
    <w:qFormat/>
    <w:rsid w:val="007D30F7"/>
    <w:pPr>
      <w:outlineLvl w:val="6"/>
    </w:pPr>
  </w:style>
  <w:style w:type="paragraph" w:styleId="Titre8">
    <w:name w:val="heading 8"/>
    <w:basedOn w:val="Normal"/>
    <w:next w:val="Normal"/>
    <w:qFormat/>
    <w:rsid w:val="007D30F7"/>
    <w:pPr>
      <w:outlineLvl w:val="7"/>
    </w:pPr>
  </w:style>
  <w:style w:type="paragraph" w:styleId="Titre9">
    <w:name w:val="heading 9"/>
    <w:basedOn w:val="Normal"/>
    <w:next w:val="Normal"/>
    <w:qFormat/>
    <w:rsid w:val="007D30F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3D5D7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D5D7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D5D7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D5D7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D5D7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D5D72"/>
    <w:pPr>
      <w:keepNext/>
      <w:keepLines/>
      <w:tabs>
        <w:tab w:val="right" w:pos="851"/>
      </w:tabs>
      <w:spacing w:before="240" w:after="120" w:line="240" w:lineRule="exact"/>
      <w:ind w:left="1134" w:right="1134" w:hanging="1134"/>
    </w:pPr>
  </w:style>
  <w:style w:type="paragraph" w:customStyle="1" w:styleId="SingleTxtG">
    <w:name w:val="_ Single Txt_G"/>
    <w:basedOn w:val="Normal"/>
    <w:rsid w:val="003D5D72"/>
    <w:pPr>
      <w:spacing w:after="120"/>
      <w:ind w:left="1134" w:right="1134"/>
      <w:jc w:val="both"/>
    </w:pPr>
  </w:style>
  <w:style w:type="paragraph" w:customStyle="1" w:styleId="SLG">
    <w:name w:val="__S_L_G"/>
    <w:basedOn w:val="Normal"/>
    <w:next w:val="Normal"/>
    <w:rsid w:val="003D5D72"/>
    <w:pPr>
      <w:keepNext/>
      <w:keepLines/>
      <w:spacing w:before="240" w:after="240" w:line="580" w:lineRule="exact"/>
      <w:ind w:left="1134" w:right="1134"/>
    </w:pPr>
    <w:rPr>
      <w:b/>
      <w:sz w:val="56"/>
    </w:rPr>
  </w:style>
  <w:style w:type="paragraph" w:customStyle="1" w:styleId="SMG">
    <w:name w:val="__S_M_G"/>
    <w:basedOn w:val="Normal"/>
    <w:next w:val="Normal"/>
    <w:rsid w:val="003D5D72"/>
    <w:pPr>
      <w:keepNext/>
      <w:keepLines/>
      <w:spacing w:before="240" w:after="240" w:line="420" w:lineRule="exact"/>
      <w:ind w:left="1134" w:right="1134"/>
    </w:pPr>
    <w:rPr>
      <w:b/>
      <w:sz w:val="40"/>
    </w:rPr>
  </w:style>
  <w:style w:type="paragraph" w:customStyle="1" w:styleId="SSG">
    <w:name w:val="__S_S_G"/>
    <w:basedOn w:val="Normal"/>
    <w:next w:val="Normal"/>
    <w:rsid w:val="003D5D72"/>
    <w:pPr>
      <w:keepNext/>
      <w:keepLines/>
      <w:spacing w:before="240" w:after="240" w:line="300" w:lineRule="exact"/>
      <w:ind w:left="1134" w:right="1134"/>
    </w:pPr>
    <w:rPr>
      <w:b/>
      <w:sz w:val="28"/>
    </w:rPr>
  </w:style>
  <w:style w:type="paragraph" w:customStyle="1" w:styleId="XLargeG">
    <w:name w:val="__XLarge_G"/>
    <w:basedOn w:val="Normal"/>
    <w:next w:val="Normal"/>
    <w:rsid w:val="003D5D72"/>
    <w:pPr>
      <w:keepNext/>
      <w:keepLines/>
      <w:spacing w:before="240" w:after="240" w:line="420" w:lineRule="exact"/>
      <w:ind w:left="1134" w:right="1134"/>
    </w:pPr>
    <w:rPr>
      <w:b/>
      <w:sz w:val="40"/>
    </w:rPr>
  </w:style>
  <w:style w:type="paragraph" w:customStyle="1" w:styleId="Bullet1G">
    <w:name w:val="_Bullet 1_G"/>
    <w:basedOn w:val="Normal"/>
    <w:rsid w:val="003D5D72"/>
    <w:pPr>
      <w:numPr>
        <w:numId w:val="20"/>
      </w:numPr>
      <w:spacing w:after="120"/>
      <w:ind w:right="1134"/>
      <w:jc w:val="both"/>
    </w:pPr>
  </w:style>
  <w:style w:type="paragraph" w:customStyle="1" w:styleId="Bullet2G">
    <w:name w:val="_Bullet 2_G"/>
    <w:basedOn w:val="Normal"/>
    <w:rsid w:val="003D5D72"/>
    <w:pPr>
      <w:numPr>
        <w:numId w:val="21"/>
      </w:numPr>
      <w:spacing w:after="120"/>
      <w:ind w:right="1134"/>
      <w:jc w:val="both"/>
    </w:pPr>
  </w:style>
  <w:style w:type="character" w:styleId="Appelnotedebasdep">
    <w:name w:val="footnote reference"/>
    <w:aliases w:val="4_G"/>
    <w:uiPriority w:val="99"/>
    <w:rsid w:val="003D5D72"/>
    <w:rPr>
      <w:rFonts w:ascii="Times New Roman" w:hAnsi="Times New Roman"/>
      <w:sz w:val="18"/>
      <w:vertAlign w:val="superscript"/>
      <w:lang w:val="fr-CH"/>
    </w:rPr>
  </w:style>
  <w:style w:type="character" w:styleId="Appeldenotedefin">
    <w:name w:val="endnote reference"/>
    <w:aliases w:val="1_G"/>
    <w:rsid w:val="003D5D72"/>
    <w:rPr>
      <w:rFonts w:ascii="Times New Roman" w:hAnsi="Times New Roman"/>
      <w:sz w:val="18"/>
      <w:vertAlign w:val="superscript"/>
      <w:lang w:val="fr-CH"/>
    </w:rPr>
  </w:style>
  <w:style w:type="paragraph" w:styleId="En-tte">
    <w:name w:val="header"/>
    <w:aliases w:val="6_G"/>
    <w:basedOn w:val="Normal"/>
    <w:next w:val="Normal"/>
    <w:rsid w:val="003D5D72"/>
    <w:pPr>
      <w:pBdr>
        <w:bottom w:val="single" w:sz="4" w:space="4" w:color="auto"/>
      </w:pBdr>
      <w:spacing w:line="240" w:lineRule="auto"/>
    </w:pPr>
    <w:rPr>
      <w:b/>
      <w:sz w:val="18"/>
    </w:rPr>
  </w:style>
  <w:style w:type="paragraph" w:styleId="Notedebasdepage">
    <w:name w:val="footnote text"/>
    <w:aliases w:val="5_G,Car,FA Fu"/>
    <w:basedOn w:val="Normal"/>
    <w:link w:val="NotedebasdepageCar"/>
    <w:uiPriority w:val="99"/>
    <w:rsid w:val="003D5D72"/>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uiPriority w:val="99"/>
    <w:rsid w:val="003D5D72"/>
  </w:style>
  <w:style w:type="character" w:styleId="Numrodepage">
    <w:name w:val="page number"/>
    <w:aliases w:val="7_G"/>
    <w:rsid w:val="003D5D72"/>
    <w:rPr>
      <w:rFonts w:ascii="Times New Roman" w:hAnsi="Times New Roman"/>
      <w:b/>
      <w:sz w:val="18"/>
      <w:lang w:val="fr-CH"/>
    </w:rPr>
  </w:style>
  <w:style w:type="paragraph" w:styleId="Pieddepage">
    <w:name w:val="footer"/>
    <w:aliases w:val="3_G"/>
    <w:basedOn w:val="Normal"/>
    <w:next w:val="Normal"/>
    <w:rsid w:val="003D5D72"/>
    <w:pPr>
      <w:spacing w:line="240" w:lineRule="auto"/>
    </w:pPr>
    <w:rPr>
      <w:sz w:val="16"/>
    </w:rPr>
  </w:style>
  <w:style w:type="character" w:styleId="Lienhypertexte">
    <w:name w:val="Hyperlink"/>
    <w:semiHidden/>
    <w:rsid w:val="00172B99"/>
    <w:rPr>
      <w:color w:val="auto"/>
      <w:u w:val="none"/>
    </w:rPr>
  </w:style>
  <w:style w:type="character" w:styleId="Lienhypertextesuivivisit">
    <w:name w:val="FollowedHyperlink"/>
    <w:semiHidden/>
    <w:rsid w:val="00172B99"/>
    <w:rPr>
      <w:color w:val="auto"/>
      <w:u w:val="none"/>
    </w:rPr>
  </w:style>
  <w:style w:type="character" w:customStyle="1" w:styleId="NotedebasdepageCar">
    <w:name w:val="Note de bas de page Car"/>
    <w:aliases w:val="5_G Car,Car Car,FA Fu Car"/>
    <w:link w:val="Notedebasdepage"/>
    <w:uiPriority w:val="99"/>
    <w:locked/>
    <w:rsid w:val="001838BA"/>
    <w:rPr>
      <w:sz w:val="18"/>
      <w:lang w:val="fr-CH" w:eastAsia="en-US"/>
    </w:rPr>
  </w:style>
  <w:style w:type="paragraph" w:styleId="Textedebulles">
    <w:name w:val="Balloon Text"/>
    <w:basedOn w:val="Normal"/>
    <w:link w:val="TextedebullesCar"/>
    <w:rsid w:val="00BE7FD5"/>
    <w:pPr>
      <w:spacing w:line="240" w:lineRule="auto"/>
    </w:pPr>
    <w:rPr>
      <w:rFonts w:ascii="Tahoma" w:hAnsi="Tahoma" w:cs="Tahoma"/>
      <w:sz w:val="16"/>
      <w:szCs w:val="16"/>
    </w:rPr>
  </w:style>
  <w:style w:type="character" w:customStyle="1" w:styleId="TextedebullesCar">
    <w:name w:val="Texte de bulles Car"/>
    <w:link w:val="Textedebulles"/>
    <w:rsid w:val="00BE7FD5"/>
    <w:rPr>
      <w:rFonts w:ascii="Tahoma" w:hAnsi="Tahoma" w:cs="Tahoma"/>
      <w:sz w:val="16"/>
      <w:szCs w:val="16"/>
      <w:lang w:eastAsia="en-US"/>
    </w:rPr>
  </w:style>
  <w:style w:type="paragraph" w:styleId="Sansinterligne">
    <w:name w:val="No Spacing"/>
    <w:uiPriority w:val="99"/>
    <w:qFormat/>
    <w:rsid w:val="008E495B"/>
    <w:rPr>
      <w:rFonts w:ascii="Calibri" w:eastAsia="Calibri" w:hAnsi="Calibri"/>
      <w:sz w:val="22"/>
      <w:szCs w:val="22"/>
      <w:lang w:val="fr-FR" w:eastAsia="en-US"/>
    </w:rPr>
  </w:style>
  <w:style w:type="character" w:customStyle="1" w:styleId="NotedefinCar">
    <w:name w:val="Note de fin Car"/>
    <w:aliases w:val="2_G Car"/>
    <w:link w:val="Notedefin"/>
    <w:uiPriority w:val="99"/>
    <w:rsid w:val="00A42375"/>
    <w:rPr>
      <w:sz w:val="18"/>
      <w:lang w:eastAsia="en-US"/>
    </w:rPr>
  </w:style>
  <w:style w:type="paragraph" w:customStyle="1" w:styleId="Nomclient">
    <w:name w:val="Nom_client"/>
    <w:basedOn w:val="Titre"/>
    <w:uiPriority w:val="2"/>
    <w:qFormat/>
    <w:rsid w:val="007A3F65"/>
    <w:pPr>
      <w:pBdr>
        <w:bottom w:val="none" w:sz="0" w:space="0" w:color="auto"/>
      </w:pBdr>
      <w:spacing w:before="140" w:after="140" w:line="276" w:lineRule="auto"/>
    </w:pPr>
    <w:rPr>
      <w:bCs/>
      <w:sz w:val="28"/>
      <w:szCs w:val="28"/>
      <w:lang w:val="fr-FR"/>
    </w:rPr>
  </w:style>
  <w:style w:type="paragraph" w:styleId="Titre">
    <w:name w:val="Title"/>
    <w:basedOn w:val="Normal"/>
    <w:next w:val="Normal"/>
    <w:link w:val="TitreCar"/>
    <w:qFormat/>
    <w:rsid w:val="007A3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A3F65"/>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qFormat="true"/>
    <w:lsdException w:name="Placeholder Text" w:uiPriority="99" w:semiHidden="true"/>
    <w:lsdException w:name="No Spacing" w:uiPriority="99"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3D5D72"/>
    <w:pPr>
      <w:suppressAutoHyphens/>
      <w:spacing w:line="240" w:lineRule="atLeast"/>
    </w:pPr>
    <w:rPr>
      <w:lang w:eastAsia="en-US"/>
    </w:rPr>
  </w:style>
  <w:style w:type="paragraph" w:styleId="Heading1">
    <w:name w:val="heading 1"/>
    <w:aliases w:val="Table_G"/>
    <w:basedOn w:val="SingleTxtG"/>
    <w:next w:val="SingleTxtG"/>
    <w:qFormat/>
    <w:rsid w:val="005F3C2D"/>
    <w:pPr>
      <w:keepNext/>
      <w:keepLines/>
      <w:spacing w:after="0" w:line="240" w:lineRule="auto"/>
      <w:ind w:right="0"/>
      <w:jc w:val="left"/>
      <w:outlineLvl w:val="0"/>
    </w:pPr>
  </w:style>
  <w:style w:type="paragraph" w:styleId="Heading2">
    <w:name w:val="heading 2"/>
    <w:basedOn w:val="Normal"/>
    <w:next w:val="Normal"/>
    <w:qFormat/>
    <w:rsid w:val="007D30F7"/>
    <w:pPr>
      <w:outlineLvl w:val="1"/>
    </w:pPr>
  </w:style>
  <w:style w:type="paragraph" w:styleId="Heading3">
    <w:name w:val="heading 3"/>
    <w:basedOn w:val="Normal"/>
    <w:next w:val="Normal"/>
    <w:qFormat/>
    <w:rsid w:val="007D30F7"/>
    <w:pPr>
      <w:outlineLvl w:val="2"/>
    </w:pPr>
  </w:style>
  <w:style w:type="paragraph" w:styleId="Heading4">
    <w:name w:val="heading 4"/>
    <w:basedOn w:val="Normal"/>
    <w:next w:val="Normal"/>
    <w:qFormat/>
    <w:rsid w:val="007D30F7"/>
    <w:pPr>
      <w:outlineLvl w:val="3"/>
    </w:pPr>
  </w:style>
  <w:style w:type="paragraph" w:styleId="Heading5">
    <w:name w:val="heading 5"/>
    <w:basedOn w:val="Normal"/>
    <w:next w:val="Normal"/>
    <w:qFormat/>
    <w:rsid w:val="007D30F7"/>
    <w:pPr>
      <w:outlineLvl w:val="4"/>
    </w:pPr>
  </w:style>
  <w:style w:type="paragraph" w:styleId="Heading6">
    <w:name w:val="heading 6"/>
    <w:basedOn w:val="Normal"/>
    <w:next w:val="Normal"/>
    <w:qFormat/>
    <w:rsid w:val="007D30F7"/>
    <w:pPr>
      <w:outlineLvl w:val="5"/>
    </w:pPr>
  </w:style>
  <w:style w:type="paragraph" w:styleId="Heading7">
    <w:name w:val="heading 7"/>
    <w:basedOn w:val="Normal"/>
    <w:next w:val="Normal"/>
    <w:qFormat/>
    <w:rsid w:val="007D30F7"/>
    <w:pPr>
      <w:outlineLvl w:val="6"/>
    </w:pPr>
  </w:style>
  <w:style w:type="paragraph" w:styleId="Heading8">
    <w:name w:val="heading 8"/>
    <w:basedOn w:val="Normal"/>
    <w:next w:val="Normal"/>
    <w:qFormat/>
    <w:rsid w:val="007D30F7"/>
    <w:pPr>
      <w:outlineLvl w:val="7"/>
    </w:pPr>
  </w:style>
  <w:style w:type="paragraph" w:styleId="Heading9">
    <w:name w:val="heading 9"/>
    <w:basedOn w:val="Normal"/>
    <w:next w:val="Normal"/>
    <w:qFormat/>
    <w:rsid w:val="007D30F7"/>
    <w:pPr>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MG" w:customStyle="true">
    <w:name w:val="_ H __M_G"/>
    <w:basedOn w:val="Normal"/>
    <w:next w:val="Normal"/>
    <w:rsid w:val="003D5D72"/>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rsid w:val="003D5D72"/>
    <w:pPr>
      <w:keepNext/>
      <w:keepLines/>
      <w:tabs>
        <w:tab w:val="right" w:pos="851"/>
      </w:tabs>
      <w:spacing w:before="360" w:after="240" w:line="300" w:lineRule="exact"/>
      <w:ind w:left="1134" w:right="1134" w:hanging="1134"/>
    </w:pPr>
    <w:rPr>
      <w:b/>
      <w:sz w:val="28"/>
    </w:rPr>
  </w:style>
  <w:style w:type="paragraph" w:styleId="H1G" w:customStyle="true">
    <w:name w:val="_ H_1_G"/>
    <w:basedOn w:val="Normal"/>
    <w:next w:val="Normal"/>
    <w:rsid w:val="003D5D72"/>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3D5D72"/>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3D5D72"/>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3D5D72"/>
    <w:pPr>
      <w:keepNext/>
      <w:keepLines/>
      <w:tabs>
        <w:tab w:val="right" w:pos="851"/>
      </w:tabs>
      <w:spacing w:before="240" w:after="120" w:line="240" w:lineRule="exact"/>
      <w:ind w:left="1134" w:right="1134" w:hanging="1134"/>
    </w:pPr>
  </w:style>
  <w:style w:type="paragraph" w:styleId="SingleTxtG" w:customStyle="true">
    <w:name w:val="_ Single Txt_G"/>
    <w:basedOn w:val="Normal"/>
    <w:rsid w:val="003D5D72"/>
    <w:pPr>
      <w:spacing w:after="120"/>
      <w:ind w:left="1134" w:right="1134"/>
      <w:jc w:val="both"/>
    </w:pPr>
  </w:style>
  <w:style w:type="paragraph" w:styleId="SLG" w:customStyle="true">
    <w:name w:val="__S_L_G"/>
    <w:basedOn w:val="Normal"/>
    <w:next w:val="Normal"/>
    <w:rsid w:val="003D5D72"/>
    <w:pPr>
      <w:keepNext/>
      <w:keepLines/>
      <w:spacing w:before="240" w:after="240" w:line="580" w:lineRule="exact"/>
      <w:ind w:left="1134" w:right="1134"/>
    </w:pPr>
    <w:rPr>
      <w:b/>
      <w:sz w:val="56"/>
    </w:rPr>
  </w:style>
  <w:style w:type="paragraph" w:styleId="SMG" w:customStyle="true">
    <w:name w:val="__S_M_G"/>
    <w:basedOn w:val="Normal"/>
    <w:next w:val="Normal"/>
    <w:rsid w:val="003D5D72"/>
    <w:pPr>
      <w:keepNext/>
      <w:keepLines/>
      <w:spacing w:before="240" w:after="240" w:line="420" w:lineRule="exact"/>
      <w:ind w:left="1134" w:right="1134"/>
    </w:pPr>
    <w:rPr>
      <w:b/>
      <w:sz w:val="40"/>
    </w:rPr>
  </w:style>
  <w:style w:type="paragraph" w:styleId="SSG" w:customStyle="true">
    <w:name w:val="__S_S_G"/>
    <w:basedOn w:val="Normal"/>
    <w:next w:val="Normal"/>
    <w:rsid w:val="003D5D72"/>
    <w:pPr>
      <w:keepNext/>
      <w:keepLines/>
      <w:spacing w:before="240" w:after="240" w:line="300" w:lineRule="exact"/>
      <w:ind w:left="1134" w:right="1134"/>
    </w:pPr>
    <w:rPr>
      <w:b/>
      <w:sz w:val="28"/>
    </w:rPr>
  </w:style>
  <w:style w:type="paragraph" w:styleId="XLargeG" w:customStyle="true">
    <w:name w:val="__XLarge_G"/>
    <w:basedOn w:val="Normal"/>
    <w:next w:val="Normal"/>
    <w:rsid w:val="003D5D72"/>
    <w:pPr>
      <w:keepNext/>
      <w:keepLines/>
      <w:spacing w:before="240" w:after="240" w:line="420" w:lineRule="exact"/>
      <w:ind w:left="1134" w:right="1134"/>
    </w:pPr>
    <w:rPr>
      <w:b/>
      <w:sz w:val="40"/>
    </w:rPr>
  </w:style>
  <w:style w:type="paragraph" w:styleId="Bullet1G" w:customStyle="true">
    <w:name w:val="_Bullet 1_G"/>
    <w:basedOn w:val="Normal"/>
    <w:rsid w:val="003D5D72"/>
    <w:pPr>
      <w:numPr>
        <w:numId w:val="20"/>
      </w:numPr>
      <w:spacing w:after="120"/>
      <w:ind w:right="1134"/>
      <w:jc w:val="both"/>
    </w:pPr>
  </w:style>
  <w:style w:type="paragraph" w:styleId="Bullet2G" w:customStyle="true">
    <w:name w:val="_Bullet 2_G"/>
    <w:basedOn w:val="Normal"/>
    <w:rsid w:val="003D5D72"/>
    <w:pPr>
      <w:numPr>
        <w:numId w:val="21"/>
      </w:numPr>
      <w:spacing w:after="120"/>
      <w:ind w:right="1134"/>
      <w:jc w:val="both"/>
    </w:pPr>
  </w:style>
  <w:style w:type="character" w:styleId="FootnoteReference">
    <w:name w:val="footnote reference"/>
    <w:aliases w:val="4_G"/>
    <w:uiPriority w:val="99"/>
    <w:rsid w:val="003D5D72"/>
    <w:rPr>
      <w:rFonts w:ascii="Times New Roman" w:hAnsi="Times New Roman"/>
      <w:sz w:val="18"/>
      <w:vertAlign w:val="superscript"/>
      <w:lang w:val="fr-CH"/>
    </w:rPr>
  </w:style>
  <w:style w:type="character" w:styleId="EndnoteReference">
    <w:name w:val="endnote reference"/>
    <w:aliases w:val="1_G"/>
    <w:rsid w:val="003D5D72"/>
    <w:rPr>
      <w:rFonts w:ascii="Times New Roman" w:hAnsi="Times New Roman"/>
      <w:sz w:val="18"/>
      <w:vertAlign w:val="superscript"/>
      <w:lang w:val="fr-CH"/>
    </w:rPr>
  </w:style>
  <w:style w:type="paragraph" w:styleId="Header">
    <w:name w:val="header"/>
    <w:aliases w:val="6_G"/>
    <w:basedOn w:val="Normal"/>
    <w:next w:val="Normal"/>
    <w:rsid w:val="003D5D72"/>
    <w:pPr>
      <w:pBdr>
        <w:bottom w:val="single" w:color="auto" w:sz="4" w:space="4"/>
      </w:pBdr>
      <w:spacing w:line="240" w:lineRule="auto"/>
    </w:pPr>
    <w:rPr>
      <w:b/>
      <w:sz w:val="18"/>
    </w:rPr>
  </w:style>
  <w:style w:type="paragraph" w:styleId="FootnoteText">
    <w:name w:val="footnote text"/>
    <w:aliases w:val="5_G,Car,FA Fu"/>
    <w:basedOn w:val="Normal"/>
    <w:link w:val="FootnoteTextChar"/>
    <w:uiPriority w:val="99"/>
    <w:rsid w:val="003D5D72"/>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3D5D72"/>
  </w:style>
  <w:style w:type="character" w:styleId="PageNumber">
    <w:name w:val="page number"/>
    <w:aliases w:val="7_G"/>
    <w:rsid w:val="003D5D72"/>
    <w:rPr>
      <w:rFonts w:ascii="Times New Roman" w:hAnsi="Times New Roman"/>
      <w:b/>
      <w:sz w:val="18"/>
      <w:lang w:val="fr-CH"/>
    </w:rPr>
  </w:style>
  <w:style w:type="paragraph" w:styleId="Footer">
    <w:name w:val="footer"/>
    <w:aliases w:val="3_G"/>
    <w:basedOn w:val="Normal"/>
    <w:next w:val="Normal"/>
    <w:rsid w:val="003D5D72"/>
    <w:pPr>
      <w:spacing w:line="240" w:lineRule="auto"/>
    </w:pPr>
    <w:rPr>
      <w:sz w:val="16"/>
    </w:rPr>
  </w:style>
  <w:style w:type="character" w:styleId="Hyperlink">
    <w:name w:val="Hyperlink"/>
    <w:semiHidden/>
    <w:rsid w:val="00172B99"/>
    <w:rPr>
      <w:color w:val="auto"/>
      <w:u w:val="none"/>
    </w:rPr>
  </w:style>
  <w:style w:type="character" w:styleId="FollowedHyperlink">
    <w:name w:val="FollowedHyperlink"/>
    <w:semiHidden/>
    <w:rsid w:val="00172B99"/>
    <w:rPr>
      <w:color w:val="auto"/>
      <w:u w:val="none"/>
    </w:rPr>
  </w:style>
  <w:style w:type="character" w:styleId="FootnoteTextChar" w:customStyle="true">
    <w:name w:val="Footnote Text Char"/>
    <w:aliases w:val="5_G Char,Car Char,FA Fu Char"/>
    <w:link w:val="FootnoteText"/>
    <w:uiPriority w:val="99"/>
    <w:locked/>
    <w:rsid w:val="001838BA"/>
    <w:rPr>
      <w:sz w:val="18"/>
      <w:lang w:val="fr-CH" w:eastAsia="en-US"/>
    </w:rPr>
  </w:style>
  <w:style w:type="paragraph" w:styleId="BalloonText">
    <w:name w:val="Balloon Text"/>
    <w:basedOn w:val="Normal"/>
    <w:link w:val="BalloonTextChar"/>
    <w:rsid w:val="00BE7FD5"/>
    <w:pPr>
      <w:spacing w:line="240" w:lineRule="auto"/>
    </w:pPr>
    <w:rPr>
      <w:rFonts w:ascii="Tahoma" w:hAnsi="Tahoma" w:cs="Tahoma"/>
      <w:sz w:val="16"/>
      <w:szCs w:val="16"/>
    </w:rPr>
  </w:style>
  <w:style w:type="character" w:styleId="BalloonTextChar" w:customStyle="true">
    <w:name w:val="Balloon Text Char"/>
    <w:link w:val="BalloonText"/>
    <w:rsid w:val="00BE7FD5"/>
    <w:rPr>
      <w:rFonts w:ascii="Tahoma" w:hAnsi="Tahoma" w:cs="Tahoma"/>
      <w:sz w:val="16"/>
      <w:szCs w:val="16"/>
      <w:lang w:eastAsia="en-US"/>
    </w:rPr>
  </w:style>
  <w:style w:type="paragraph" w:styleId="NoSpacing">
    <w:name w:val="No Spacing"/>
    <w:uiPriority w:val="99"/>
    <w:qFormat/>
    <w:rsid w:val="008E495B"/>
    <w:rPr>
      <w:rFonts w:ascii="Calibri" w:hAnsi="Calibri" w:eastAsia="Calibri"/>
      <w:sz w:val="22"/>
      <w:szCs w:val="22"/>
      <w:lang w:val="fr-FR" w:eastAsia="en-US"/>
    </w:rPr>
  </w:style>
  <w:style w:type="character" w:styleId="EndnoteTextChar" w:customStyle="true">
    <w:name w:val="Endnote Text Char"/>
    <w:aliases w:val="2_G Char"/>
    <w:link w:val="EndnoteText"/>
    <w:uiPriority w:val="99"/>
    <w:rsid w:val="00A42375"/>
    <w:rPr>
      <w:sz w:val="18"/>
      <w:lang w:eastAsia="en-US"/>
    </w:rPr>
  </w:style>
</w:styles>
</file>

<file path=word/webSettings.xml><?xml version="1.0" encoding="utf-8"?>
<w:webSettings xmlns:r="http://schemas.openxmlformats.org/officeDocument/2006/relationships" xmlns:w="http://schemas.openxmlformats.org/wordprocessingml/2006/main">
  <w:divs>
    <w:div w:id="1088384000">
      <w:bodyDiv w:val="1"/>
      <w:marLeft w:val="0"/>
      <w:marRight w:val="0"/>
      <w:marTop w:val="0"/>
      <w:marBottom w:val="0"/>
      <w:divBdr>
        <w:top w:val="none" w:sz="0" w:space="0" w:color="auto"/>
        <w:left w:val="none" w:sz="0" w:space="0" w:color="auto"/>
        <w:bottom w:val="none" w:sz="0" w:space="0" w:color="auto"/>
        <w:right w:val="none" w:sz="0" w:space="0" w:color="auto"/>
      </w:divBdr>
    </w:div>
    <w:div w:id="1597057954">
      <w:bodyDiv w:val="1"/>
      <w:marLeft w:val="0"/>
      <w:marRight w:val="0"/>
      <w:marTop w:val="0"/>
      <w:marBottom w:val="0"/>
      <w:divBdr>
        <w:top w:val="none" w:sz="0" w:space="0" w:color="auto"/>
        <w:left w:val="none" w:sz="0" w:space="0" w:color="auto"/>
        <w:bottom w:val="none" w:sz="0" w:space="0" w:color="auto"/>
        <w:right w:val="none" w:sz="0" w:space="0" w:color="auto"/>
      </w:divBdr>
    </w:div>
    <w:div w:id="1616862800">
      <w:bodyDiv w:val="1"/>
      <w:marLeft w:val="0"/>
      <w:marRight w:val="0"/>
      <w:marTop w:val="0"/>
      <w:marBottom w:val="0"/>
      <w:divBdr>
        <w:top w:val="none" w:sz="0" w:space="0" w:color="auto"/>
        <w:left w:val="none" w:sz="0" w:space="0" w:color="auto"/>
        <w:bottom w:val="none" w:sz="0" w:space="0" w:color="auto"/>
        <w:right w:val="none" w:sz="0" w:space="0" w:color="auto"/>
      </w:divBdr>
    </w:div>
    <w:div w:id="16458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948</Words>
  <Characters>5215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CSD</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gaio</dc:creator>
  <cp:lastModifiedBy>Presidente</cp:lastModifiedBy>
  <cp:revision>87</cp:revision>
  <cp:lastPrinted>2008-02-01T08:36:00Z</cp:lastPrinted>
  <dcterms:created xsi:type="dcterms:W3CDTF">2016-02-23T15:29:00Z</dcterms:created>
  <dcterms:modified xsi:type="dcterms:W3CDTF">2019-06-28T10:19:00Z</dcterms:modified>
</cp:coreProperties>
</file>